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4F3CC" w14:textId="77777777" w:rsidR="00A63C7E" w:rsidRPr="00E539CF" w:rsidRDefault="00A63C7E" w:rsidP="00A63C7E">
      <w:pPr>
        <w:suppressAutoHyphens/>
        <w:autoSpaceDN w:val="0"/>
        <w:spacing w:line="276" w:lineRule="auto"/>
        <w:ind w:firstLine="720"/>
        <w:rPr>
          <w:rFonts w:ascii="Times New Roman" w:eastAsia="Calibri" w:hAnsi="Times New Roman" w:cs="Times New Roman"/>
          <w:b/>
          <w:bCs/>
          <w:kern w:val="3"/>
          <w:sz w:val="28"/>
          <w:szCs w:val="28"/>
        </w:rPr>
      </w:pPr>
      <w:bookmarkStart w:id="0" w:name="_GoBack"/>
      <w:bookmarkEnd w:id="0"/>
    </w:p>
    <w:p w14:paraId="10C99248" w14:textId="77777777" w:rsidR="00A63C7E" w:rsidRPr="00E539CF" w:rsidRDefault="00A63C7E" w:rsidP="00A63C7E">
      <w:pPr>
        <w:keepNext/>
        <w:spacing w:before="89" w:after="0" w:line="240" w:lineRule="auto"/>
        <w:ind w:left="1296" w:right="1174"/>
        <w:jc w:val="center"/>
        <w:outlineLvl w:val="0"/>
        <w:rPr>
          <w:rFonts w:ascii="Times New Roman" w:eastAsia="Times New Roman" w:hAnsi="Times New Roman" w:cs="Times New Roman"/>
          <w:b/>
          <w:bCs/>
          <w:kern w:val="0"/>
          <w:sz w:val="32"/>
          <w:szCs w:val="24"/>
        </w:rPr>
      </w:pPr>
      <w:r w:rsidRPr="00E539CF">
        <w:rPr>
          <w:rFonts w:ascii="Times New Roman" w:eastAsia="Times New Roman" w:hAnsi="Times New Roman" w:cs="Times New Roman"/>
          <w:b/>
          <w:bCs/>
          <w:kern w:val="0"/>
          <w:sz w:val="32"/>
          <w:szCs w:val="24"/>
        </w:rPr>
        <w:t>ACADEMIA</w:t>
      </w:r>
      <w:r w:rsidRPr="00E539CF">
        <w:rPr>
          <w:rFonts w:ascii="Times New Roman" w:eastAsia="Times New Roman" w:hAnsi="Times New Roman" w:cs="Times New Roman"/>
          <w:b/>
          <w:bCs/>
          <w:spacing w:val="-3"/>
          <w:kern w:val="0"/>
          <w:sz w:val="32"/>
          <w:szCs w:val="24"/>
        </w:rPr>
        <w:t xml:space="preserve"> </w:t>
      </w:r>
      <w:r w:rsidRPr="00E539CF">
        <w:rPr>
          <w:rFonts w:ascii="Times New Roman" w:eastAsia="Times New Roman" w:hAnsi="Times New Roman" w:cs="Times New Roman"/>
          <w:b/>
          <w:bCs/>
          <w:kern w:val="0"/>
          <w:sz w:val="32"/>
          <w:szCs w:val="24"/>
        </w:rPr>
        <w:t>DE</w:t>
      </w:r>
      <w:r w:rsidRPr="00E539CF">
        <w:rPr>
          <w:rFonts w:ascii="Times New Roman" w:eastAsia="Times New Roman" w:hAnsi="Times New Roman" w:cs="Times New Roman"/>
          <w:b/>
          <w:bCs/>
          <w:spacing w:val="-2"/>
          <w:kern w:val="0"/>
          <w:sz w:val="32"/>
          <w:szCs w:val="24"/>
        </w:rPr>
        <w:t xml:space="preserve"> </w:t>
      </w:r>
      <w:r w:rsidRPr="00E539CF">
        <w:rPr>
          <w:rFonts w:ascii="Times New Roman" w:eastAsia="Times New Roman" w:hAnsi="Times New Roman" w:cs="Times New Roman"/>
          <w:b/>
          <w:bCs/>
          <w:kern w:val="0"/>
          <w:sz w:val="32"/>
          <w:szCs w:val="24"/>
        </w:rPr>
        <w:t>STUDII</w:t>
      </w:r>
      <w:r w:rsidRPr="00E539CF">
        <w:rPr>
          <w:rFonts w:ascii="Times New Roman" w:eastAsia="Times New Roman" w:hAnsi="Times New Roman" w:cs="Times New Roman"/>
          <w:b/>
          <w:bCs/>
          <w:spacing w:val="-1"/>
          <w:kern w:val="0"/>
          <w:sz w:val="32"/>
          <w:szCs w:val="24"/>
        </w:rPr>
        <w:t xml:space="preserve"> </w:t>
      </w:r>
      <w:r w:rsidRPr="00E539CF">
        <w:rPr>
          <w:rFonts w:ascii="Times New Roman" w:eastAsia="Times New Roman" w:hAnsi="Times New Roman" w:cs="Times New Roman"/>
          <w:b/>
          <w:bCs/>
          <w:kern w:val="0"/>
          <w:sz w:val="32"/>
          <w:szCs w:val="24"/>
        </w:rPr>
        <w:t>ECONOMICE</w:t>
      </w:r>
      <w:r w:rsidRPr="00E539CF">
        <w:rPr>
          <w:rFonts w:ascii="Times New Roman" w:eastAsia="Times New Roman" w:hAnsi="Times New Roman" w:cs="Times New Roman"/>
          <w:b/>
          <w:bCs/>
          <w:spacing w:val="-2"/>
          <w:kern w:val="0"/>
          <w:sz w:val="32"/>
          <w:szCs w:val="24"/>
        </w:rPr>
        <w:t xml:space="preserve"> </w:t>
      </w:r>
      <w:r w:rsidRPr="00E539CF">
        <w:rPr>
          <w:rFonts w:ascii="Times New Roman" w:eastAsia="Times New Roman" w:hAnsi="Times New Roman" w:cs="Times New Roman"/>
          <w:b/>
          <w:bCs/>
          <w:kern w:val="0"/>
          <w:sz w:val="32"/>
          <w:szCs w:val="24"/>
        </w:rPr>
        <w:t>DIN</w:t>
      </w:r>
      <w:r w:rsidRPr="00E539CF">
        <w:rPr>
          <w:rFonts w:ascii="Times New Roman" w:eastAsia="Times New Roman" w:hAnsi="Times New Roman" w:cs="Times New Roman"/>
          <w:b/>
          <w:bCs/>
          <w:spacing w:val="-3"/>
          <w:kern w:val="0"/>
          <w:sz w:val="32"/>
          <w:szCs w:val="24"/>
        </w:rPr>
        <w:t xml:space="preserve"> </w:t>
      </w:r>
      <w:r w:rsidRPr="00E539CF">
        <w:rPr>
          <w:rFonts w:ascii="Times New Roman" w:eastAsia="Times New Roman" w:hAnsi="Times New Roman" w:cs="Times New Roman"/>
          <w:b/>
          <w:bCs/>
          <w:kern w:val="0"/>
          <w:sz w:val="32"/>
          <w:szCs w:val="24"/>
        </w:rPr>
        <w:t xml:space="preserve">BUCUREŞTI </w:t>
      </w:r>
    </w:p>
    <w:p w14:paraId="1FFD9E56" w14:textId="77777777" w:rsidR="00A63C7E" w:rsidRPr="00E539CF" w:rsidRDefault="00A63C7E" w:rsidP="00A63C7E">
      <w:pPr>
        <w:spacing w:after="0" w:line="240" w:lineRule="auto"/>
        <w:ind w:left="1293" w:right="1175"/>
        <w:jc w:val="center"/>
        <w:rPr>
          <w:rFonts w:ascii="Times New Roman" w:eastAsia="Times New Roman" w:hAnsi="Times New Roman" w:cs="Times New Roman"/>
          <w:kern w:val="0"/>
          <w:sz w:val="32"/>
          <w:szCs w:val="32"/>
        </w:rPr>
      </w:pPr>
      <w:r w:rsidRPr="00E539CF">
        <w:rPr>
          <w:rFonts w:ascii="Times New Roman" w:eastAsia="Times New Roman" w:hAnsi="Times New Roman" w:cs="Times New Roman"/>
          <w:kern w:val="0"/>
          <w:sz w:val="32"/>
          <w:szCs w:val="32"/>
        </w:rPr>
        <w:t>Școala Doctorală de Management</w:t>
      </w:r>
    </w:p>
    <w:p w14:paraId="5FB01C56" w14:textId="718B28F3" w:rsidR="00A63C7E" w:rsidRPr="00E539CF" w:rsidRDefault="00A63C7E" w:rsidP="00A63C7E">
      <w:pPr>
        <w:spacing w:after="0" w:line="240" w:lineRule="auto"/>
        <w:jc w:val="center"/>
        <w:rPr>
          <w:rFonts w:ascii="Times New Roman" w:eastAsia="Times New Roman" w:hAnsi="Times New Roman" w:cs="Times New Roman"/>
          <w:kern w:val="0"/>
          <w:sz w:val="20"/>
          <w:szCs w:val="24"/>
        </w:rPr>
      </w:pPr>
      <w:r w:rsidRPr="00E539CF">
        <w:drawing>
          <wp:anchor distT="0" distB="0" distL="114300" distR="114300" simplePos="0" relativeHeight="251659264" behindDoc="0" locked="0" layoutInCell="1" allowOverlap="1" wp14:anchorId="7E5B9736" wp14:editId="67CE4799">
            <wp:simplePos x="0" y="0"/>
            <wp:positionH relativeFrom="margin">
              <wp:posOffset>2610485</wp:posOffset>
            </wp:positionH>
            <wp:positionV relativeFrom="margin">
              <wp:posOffset>1155700</wp:posOffset>
            </wp:positionV>
            <wp:extent cx="1463040" cy="996950"/>
            <wp:effectExtent l="0" t="0" r="3810" b="0"/>
            <wp:wrapSquare wrapText="bothSides"/>
            <wp:docPr id="963953336" name="Picture 1" descr="A blue logo with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53336" name="Picture 1" descr="A blue logo with wing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304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3BF9F2" w14:textId="77777777" w:rsidR="00A63C7E" w:rsidRPr="00E539CF" w:rsidRDefault="00A63C7E" w:rsidP="00A63C7E">
      <w:pPr>
        <w:spacing w:before="11" w:after="0" w:line="240" w:lineRule="auto"/>
        <w:jc w:val="center"/>
        <w:rPr>
          <w:rFonts w:ascii="Times New Roman" w:eastAsia="Times New Roman" w:hAnsi="Times New Roman" w:cs="Times New Roman"/>
          <w:kern w:val="0"/>
          <w:sz w:val="29"/>
          <w:szCs w:val="24"/>
        </w:rPr>
      </w:pPr>
    </w:p>
    <w:p w14:paraId="51F05F34" w14:textId="77777777" w:rsidR="00A63C7E" w:rsidRPr="00E539CF" w:rsidRDefault="00A63C7E" w:rsidP="00A63C7E">
      <w:pPr>
        <w:spacing w:before="11" w:after="0" w:line="240" w:lineRule="auto"/>
        <w:jc w:val="center"/>
        <w:rPr>
          <w:rFonts w:ascii="Times New Roman" w:eastAsia="Times New Roman" w:hAnsi="Times New Roman" w:cs="Times New Roman"/>
          <w:kern w:val="0"/>
          <w:sz w:val="29"/>
          <w:szCs w:val="24"/>
        </w:rPr>
      </w:pPr>
    </w:p>
    <w:p w14:paraId="0D8120C4" w14:textId="77777777" w:rsidR="00A63C7E" w:rsidRPr="00E539CF" w:rsidRDefault="00A63C7E" w:rsidP="00A63C7E">
      <w:pPr>
        <w:spacing w:before="11" w:after="0" w:line="240" w:lineRule="auto"/>
        <w:jc w:val="center"/>
        <w:rPr>
          <w:rFonts w:ascii="Times New Roman" w:eastAsia="Times New Roman" w:hAnsi="Times New Roman" w:cs="Times New Roman"/>
          <w:kern w:val="0"/>
          <w:sz w:val="29"/>
          <w:szCs w:val="24"/>
        </w:rPr>
      </w:pPr>
    </w:p>
    <w:p w14:paraId="2DD2C5A3" w14:textId="77777777" w:rsidR="00A63C7E" w:rsidRPr="00E539CF" w:rsidRDefault="00A63C7E" w:rsidP="00A63C7E">
      <w:pPr>
        <w:keepNext/>
        <w:spacing w:before="100" w:after="0" w:line="240" w:lineRule="auto"/>
        <w:ind w:right="1174"/>
        <w:outlineLvl w:val="0"/>
        <w:rPr>
          <w:rFonts w:ascii="Times New Roman" w:eastAsia="Times New Roman" w:hAnsi="Times New Roman" w:cs="Times New Roman"/>
          <w:b/>
          <w:bCs/>
          <w:kern w:val="0"/>
          <w:sz w:val="48"/>
          <w:szCs w:val="48"/>
        </w:rPr>
      </w:pPr>
    </w:p>
    <w:p w14:paraId="09F4CE2B" w14:textId="77777777" w:rsidR="00A63C7E" w:rsidRPr="00E539CF" w:rsidRDefault="00A63C7E" w:rsidP="00A63C7E">
      <w:pPr>
        <w:keepNext/>
        <w:spacing w:before="100" w:after="0" w:line="240" w:lineRule="auto"/>
        <w:ind w:left="1296" w:right="1174"/>
        <w:jc w:val="center"/>
        <w:outlineLvl w:val="0"/>
        <w:rPr>
          <w:rFonts w:ascii="Times New Roman" w:eastAsia="Times New Roman" w:hAnsi="Times New Roman" w:cs="Times New Roman"/>
          <w:b/>
          <w:bCs/>
          <w:kern w:val="0"/>
          <w:sz w:val="48"/>
          <w:szCs w:val="48"/>
        </w:rPr>
      </w:pPr>
      <w:r w:rsidRPr="00E539CF">
        <w:rPr>
          <w:rFonts w:ascii="Times New Roman" w:eastAsia="Times New Roman" w:hAnsi="Times New Roman" w:cs="Times New Roman"/>
          <w:b/>
          <w:bCs/>
          <w:kern w:val="0"/>
          <w:sz w:val="48"/>
          <w:szCs w:val="48"/>
        </w:rPr>
        <w:t>TEZĂ</w:t>
      </w:r>
      <w:r w:rsidRPr="00E539CF">
        <w:rPr>
          <w:rFonts w:ascii="Times New Roman" w:eastAsia="Times New Roman" w:hAnsi="Times New Roman" w:cs="Times New Roman"/>
          <w:b/>
          <w:bCs/>
          <w:spacing w:val="-2"/>
          <w:kern w:val="0"/>
          <w:sz w:val="48"/>
          <w:szCs w:val="48"/>
        </w:rPr>
        <w:t xml:space="preserve"> </w:t>
      </w:r>
      <w:r w:rsidRPr="00E539CF">
        <w:rPr>
          <w:rFonts w:ascii="Times New Roman" w:eastAsia="Times New Roman" w:hAnsi="Times New Roman" w:cs="Times New Roman"/>
          <w:b/>
          <w:bCs/>
          <w:kern w:val="0"/>
          <w:sz w:val="48"/>
          <w:szCs w:val="48"/>
        </w:rPr>
        <w:t>DE</w:t>
      </w:r>
      <w:r w:rsidRPr="00E539CF">
        <w:rPr>
          <w:rFonts w:ascii="Times New Roman" w:eastAsia="Times New Roman" w:hAnsi="Times New Roman" w:cs="Times New Roman"/>
          <w:b/>
          <w:bCs/>
          <w:spacing w:val="-2"/>
          <w:kern w:val="0"/>
          <w:sz w:val="48"/>
          <w:szCs w:val="48"/>
        </w:rPr>
        <w:t xml:space="preserve"> </w:t>
      </w:r>
      <w:r w:rsidRPr="00E539CF">
        <w:rPr>
          <w:rFonts w:ascii="Times New Roman" w:eastAsia="Times New Roman" w:hAnsi="Times New Roman" w:cs="Times New Roman"/>
          <w:b/>
          <w:bCs/>
          <w:kern w:val="0"/>
          <w:sz w:val="48"/>
          <w:szCs w:val="48"/>
        </w:rPr>
        <w:t>DOCTORAT</w:t>
      </w:r>
      <w:r w:rsidRPr="00E539CF">
        <w:rPr>
          <w:rFonts w:ascii="Times New Roman" w:eastAsia="Times New Roman" w:hAnsi="Times New Roman" w:cs="Times New Roman"/>
          <w:b/>
          <w:bCs/>
          <w:spacing w:val="-2"/>
          <w:kern w:val="0"/>
          <w:sz w:val="48"/>
          <w:szCs w:val="48"/>
        </w:rPr>
        <w:t xml:space="preserve"> </w:t>
      </w:r>
    </w:p>
    <w:p w14:paraId="0F95F3D5" w14:textId="77777777" w:rsidR="00A63C7E" w:rsidRPr="00E539CF" w:rsidRDefault="00A63C7E" w:rsidP="00A63C7E">
      <w:pPr>
        <w:spacing w:before="3" w:after="0" w:line="240" w:lineRule="auto"/>
        <w:jc w:val="center"/>
        <w:rPr>
          <w:rFonts w:ascii="Times New Roman" w:eastAsia="Times New Roman" w:hAnsi="Times New Roman" w:cs="Times New Roman"/>
          <w:b/>
          <w:kern w:val="0"/>
          <w:sz w:val="31"/>
          <w:szCs w:val="24"/>
        </w:rPr>
      </w:pPr>
    </w:p>
    <w:p w14:paraId="06B7EC4D" w14:textId="77777777" w:rsidR="00A63C7E" w:rsidRPr="00E539CF" w:rsidRDefault="00A63C7E" w:rsidP="00A63C7E">
      <w:pPr>
        <w:spacing w:after="0" w:line="240" w:lineRule="auto"/>
        <w:ind w:left="1294" w:right="1175"/>
        <w:jc w:val="center"/>
        <w:rPr>
          <w:rFonts w:ascii="Times New Roman" w:eastAsia="Times New Roman" w:hAnsi="Times New Roman" w:cs="Times New Roman"/>
          <w:spacing w:val="-1"/>
          <w:kern w:val="0"/>
          <w:sz w:val="32"/>
          <w:szCs w:val="32"/>
        </w:rPr>
      </w:pPr>
      <w:r w:rsidRPr="00E539CF">
        <w:rPr>
          <w:rFonts w:ascii="Times New Roman" w:eastAsia="Times New Roman" w:hAnsi="Times New Roman" w:cs="Times New Roman"/>
          <w:kern w:val="0"/>
          <w:sz w:val="32"/>
          <w:szCs w:val="32"/>
        </w:rPr>
        <w:t>Prezentată</w:t>
      </w:r>
      <w:r w:rsidRPr="00E539CF">
        <w:rPr>
          <w:rFonts w:ascii="Times New Roman" w:eastAsia="Times New Roman" w:hAnsi="Times New Roman" w:cs="Times New Roman"/>
          <w:spacing w:val="-3"/>
          <w:kern w:val="0"/>
          <w:sz w:val="32"/>
          <w:szCs w:val="32"/>
        </w:rPr>
        <w:t xml:space="preserve"> </w:t>
      </w:r>
      <w:r w:rsidRPr="00E539CF">
        <w:rPr>
          <w:rFonts w:ascii="Times New Roman" w:eastAsia="Times New Roman" w:hAnsi="Times New Roman" w:cs="Times New Roman"/>
          <w:kern w:val="0"/>
          <w:sz w:val="32"/>
          <w:szCs w:val="32"/>
        </w:rPr>
        <w:t>şi</w:t>
      </w:r>
      <w:r w:rsidRPr="00E539CF">
        <w:rPr>
          <w:rFonts w:ascii="Times New Roman" w:eastAsia="Times New Roman" w:hAnsi="Times New Roman" w:cs="Times New Roman"/>
          <w:spacing w:val="-2"/>
          <w:kern w:val="0"/>
          <w:sz w:val="32"/>
          <w:szCs w:val="32"/>
        </w:rPr>
        <w:t xml:space="preserve"> </w:t>
      </w:r>
      <w:r w:rsidRPr="00E539CF">
        <w:rPr>
          <w:rFonts w:ascii="Times New Roman" w:eastAsia="Times New Roman" w:hAnsi="Times New Roman" w:cs="Times New Roman"/>
          <w:kern w:val="0"/>
          <w:sz w:val="32"/>
          <w:szCs w:val="32"/>
        </w:rPr>
        <w:t>susţinută</w:t>
      </w:r>
      <w:r w:rsidRPr="00E539CF">
        <w:rPr>
          <w:rFonts w:ascii="Times New Roman" w:eastAsia="Times New Roman" w:hAnsi="Times New Roman" w:cs="Times New Roman"/>
          <w:spacing w:val="-4"/>
          <w:kern w:val="0"/>
          <w:sz w:val="32"/>
          <w:szCs w:val="32"/>
        </w:rPr>
        <w:t xml:space="preserve"> </w:t>
      </w:r>
      <w:r w:rsidRPr="00E539CF">
        <w:rPr>
          <w:rFonts w:ascii="Times New Roman" w:eastAsia="Times New Roman" w:hAnsi="Times New Roman" w:cs="Times New Roman"/>
          <w:kern w:val="0"/>
          <w:sz w:val="32"/>
          <w:szCs w:val="32"/>
        </w:rPr>
        <w:t>public</w:t>
      </w:r>
      <w:r w:rsidRPr="00E539CF">
        <w:rPr>
          <w:rFonts w:ascii="Times New Roman" w:eastAsia="Times New Roman" w:hAnsi="Times New Roman" w:cs="Times New Roman"/>
          <w:spacing w:val="-3"/>
          <w:kern w:val="0"/>
          <w:sz w:val="32"/>
          <w:szCs w:val="32"/>
        </w:rPr>
        <w:t xml:space="preserve"> </w:t>
      </w:r>
      <w:r w:rsidRPr="00E539CF">
        <w:rPr>
          <w:rFonts w:ascii="Times New Roman" w:eastAsia="Times New Roman" w:hAnsi="Times New Roman" w:cs="Times New Roman"/>
          <w:kern w:val="0"/>
          <w:sz w:val="32"/>
          <w:szCs w:val="32"/>
        </w:rPr>
        <w:t>de</w:t>
      </w:r>
      <w:r w:rsidRPr="00E539CF">
        <w:rPr>
          <w:rFonts w:ascii="Times New Roman" w:eastAsia="Times New Roman" w:hAnsi="Times New Roman" w:cs="Times New Roman"/>
          <w:spacing w:val="-2"/>
          <w:kern w:val="0"/>
          <w:sz w:val="32"/>
          <w:szCs w:val="32"/>
        </w:rPr>
        <w:t xml:space="preserve"> </w:t>
      </w:r>
      <w:r w:rsidRPr="00E539CF">
        <w:rPr>
          <w:rFonts w:ascii="Times New Roman" w:eastAsia="Times New Roman" w:hAnsi="Times New Roman" w:cs="Times New Roman"/>
          <w:kern w:val="0"/>
          <w:sz w:val="32"/>
          <w:szCs w:val="32"/>
        </w:rPr>
        <w:t>către</w:t>
      </w:r>
      <w:r w:rsidRPr="00E539CF">
        <w:rPr>
          <w:rFonts w:ascii="Times New Roman" w:eastAsia="Times New Roman" w:hAnsi="Times New Roman" w:cs="Times New Roman"/>
          <w:spacing w:val="-3"/>
          <w:kern w:val="0"/>
          <w:sz w:val="32"/>
          <w:szCs w:val="32"/>
        </w:rPr>
        <w:t xml:space="preserve"> </w:t>
      </w:r>
      <w:r w:rsidRPr="00E539CF">
        <w:rPr>
          <w:rFonts w:ascii="Times New Roman" w:eastAsia="Times New Roman" w:hAnsi="Times New Roman" w:cs="Times New Roman"/>
          <w:kern w:val="0"/>
          <w:sz w:val="32"/>
          <w:szCs w:val="32"/>
        </w:rPr>
        <w:t>autor:</w:t>
      </w:r>
      <w:r w:rsidRPr="00E539CF">
        <w:rPr>
          <w:rFonts w:ascii="Times New Roman" w:eastAsia="Times New Roman" w:hAnsi="Times New Roman" w:cs="Times New Roman"/>
          <w:spacing w:val="-1"/>
          <w:kern w:val="0"/>
          <w:sz w:val="32"/>
          <w:szCs w:val="32"/>
        </w:rPr>
        <w:t xml:space="preserve"> </w:t>
      </w:r>
    </w:p>
    <w:p w14:paraId="58F1091B" w14:textId="77777777" w:rsidR="00A63C7E" w:rsidRPr="00E539CF" w:rsidRDefault="00A63C7E" w:rsidP="00A63C7E">
      <w:pPr>
        <w:spacing w:after="0" w:line="240" w:lineRule="auto"/>
        <w:ind w:left="1294" w:right="1175"/>
        <w:jc w:val="center"/>
        <w:rPr>
          <w:rFonts w:ascii="Times New Roman" w:eastAsia="Times New Roman" w:hAnsi="Times New Roman" w:cs="Times New Roman"/>
          <w:b/>
          <w:bCs/>
          <w:kern w:val="0"/>
          <w:sz w:val="32"/>
          <w:szCs w:val="32"/>
        </w:rPr>
      </w:pPr>
      <w:r w:rsidRPr="00E539CF">
        <w:rPr>
          <w:rFonts w:ascii="Times New Roman" w:eastAsia="Times New Roman" w:hAnsi="Times New Roman" w:cs="Times New Roman"/>
          <w:b/>
          <w:bCs/>
          <w:kern w:val="0"/>
          <w:sz w:val="32"/>
          <w:szCs w:val="32"/>
        </w:rPr>
        <w:t xml:space="preserve">Anamaria C. Funda (Mișa) </w:t>
      </w:r>
    </w:p>
    <w:p w14:paraId="31F7476C" w14:textId="77777777" w:rsidR="00A63C7E" w:rsidRPr="00E539CF" w:rsidRDefault="00A63C7E" w:rsidP="00A63C7E">
      <w:pPr>
        <w:spacing w:after="0" w:line="240" w:lineRule="auto"/>
        <w:jc w:val="center"/>
        <w:rPr>
          <w:rFonts w:ascii="Times New Roman" w:eastAsia="Times New Roman" w:hAnsi="Times New Roman" w:cs="Times New Roman"/>
          <w:b/>
          <w:kern w:val="0"/>
          <w:sz w:val="20"/>
          <w:szCs w:val="24"/>
        </w:rPr>
      </w:pPr>
    </w:p>
    <w:p w14:paraId="767BC250" w14:textId="77777777" w:rsidR="00A63C7E" w:rsidRPr="00E539CF" w:rsidRDefault="00A63C7E" w:rsidP="00A63C7E">
      <w:pPr>
        <w:spacing w:after="0" w:line="240" w:lineRule="auto"/>
        <w:jc w:val="center"/>
        <w:rPr>
          <w:rFonts w:ascii="Times New Roman" w:eastAsia="Times New Roman" w:hAnsi="Times New Roman" w:cs="Times New Roman"/>
          <w:b/>
          <w:kern w:val="0"/>
          <w:sz w:val="20"/>
          <w:szCs w:val="24"/>
        </w:rPr>
      </w:pPr>
    </w:p>
    <w:p w14:paraId="04DA6D3A" w14:textId="77777777" w:rsidR="00A63C7E" w:rsidRPr="00E539CF" w:rsidRDefault="00A63C7E" w:rsidP="00A63C7E">
      <w:pPr>
        <w:spacing w:before="220" w:after="0" w:line="276" w:lineRule="auto"/>
        <w:ind w:left="3484" w:right="3362" w:firstLine="57"/>
        <w:jc w:val="center"/>
        <w:rPr>
          <w:rFonts w:ascii="Times New Roman" w:eastAsia="Times New Roman" w:hAnsi="Times New Roman" w:cs="Times New Roman"/>
          <w:spacing w:val="1"/>
          <w:kern w:val="0"/>
          <w:sz w:val="32"/>
          <w:szCs w:val="32"/>
        </w:rPr>
      </w:pPr>
      <w:r w:rsidRPr="00E539CF">
        <w:rPr>
          <w:rFonts w:ascii="Times New Roman" w:eastAsia="Times New Roman" w:hAnsi="Times New Roman" w:cs="Times New Roman"/>
          <w:kern w:val="0"/>
          <w:sz w:val="32"/>
          <w:szCs w:val="32"/>
        </w:rPr>
        <w:t xml:space="preserve">Impactul formării profesionale continue asupra reputației organizațiilor </w:t>
      </w:r>
    </w:p>
    <w:p w14:paraId="4A9D0EC7" w14:textId="77777777" w:rsidR="00A63C7E" w:rsidRPr="00E539CF" w:rsidRDefault="00A63C7E" w:rsidP="00A63C7E">
      <w:pPr>
        <w:spacing w:before="220" w:after="0" w:line="276" w:lineRule="auto"/>
        <w:ind w:left="3484" w:right="3362" w:firstLine="57"/>
        <w:jc w:val="center"/>
        <w:rPr>
          <w:rFonts w:ascii="Times New Roman" w:eastAsia="Times New Roman" w:hAnsi="Times New Roman" w:cs="Times New Roman"/>
          <w:kern w:val="0"/>
          <w:sz w:val="19"/>
          <w:szCs w:val="24"/>
        </w:rPr>
      </w:pPr>
    </w:p>
    <w:p w14:paraId="064CD7CA" w14:textId="77777777" w:rsidR="00A63C7E" w:rsidRPr="00E539CF" w:rsidRDefault="00A63C7E" w:rsidP="00A63C7E">
      <w:pPr>
        <w:spacing w:before="100" w:after="0" w:line="240" w:lineRule="auto"/>
        <w:ind w:left="1296" w:right="1175"/>
        <w:jc w:val="center"/>
        <w:rPr>
          <w:rFonts w:ascii="Times New Roman" w:eastAsia="Times New Roman" w:hAnsi="Times New Roman" w:cs="Times New Roman"/>
          <w:kern w:val="0"/>
          <w:sz w:val="32"/>
          <w:szCs w:val="32"/>
        </w:rPr>
      </w:pPr>
      <w:r w:rsidRPr="00E539CF">
        <w:rPr>
          <w:rFonts w:ascii="Times New Roman" w:eastAsia="Times New Roman" w:hAnsi="Times New Roman" w:cs="Times New Roman"/>
          <w:kern w:val="0"/>
          <w:sz w:val="32"/>
          <w:szCs w:val="32"/>
        </w:rPr>
        <w:t>Conducător de</w:t>
      </w:r>
      <w:r w:rsidRPr="00E539CF">
        <w:rPr>
          <w:rFonts w:ascii="Times New Roman" w:eastAsia="Times New Roman" w:hAnsi="Times New Roman" w:cs="Times New Roman"/>
          <w:spacing w:val="-2"/>
          <w:kern w:val="0"/>
          <w:sz w:val="32"/>
          <w:szCs w:val="32"/>
        </w:rPr>
        <w:t xml:space="preserve"> </w:t>
      </w:r>
      <w:r w:rsidRPr="00E539CF">
        <w:rPr>
          <w:rFonts w:ascii="Times New Roman" w:eastAsia="Times New Roman" w:hAnsi="Times New Roman" w:cs="Times New Roman"/>
          <w:kern w:val="0"/>
          <w:sz w:val="32"/>
          <w:szCs w:val="32"/>
        </w:rPr>
        <w:t>doctorat: Prof.univ.dr.</w:t>
      </w:r>
      <w:r w:rsidRPr="00E539CF">
        <w:rPr>
          <w:rFonts w:ascii="Times New Roman" w:eastAsia="Times New Roman" w:hAnsi="Times New Roman" w:cs="Times New Roman"/>
          <w:spacing w:val="-1"/>
          <w:kern w:val="0"/>
          <w:sz w:val="32"/>
          <w:szCs w:val="32"/>
        </w:rPr>
        <w:t xml:space="preserve"> </w:t>
      </w:r>
      <w:r w:rsidRPr="00E539CF">
        <w:rPr>
          <w:rFonts w:ascii="Times New Roman" w:eastAsia="Times New Roman" w:hAnsi="Times New Roman" w:cs="Times New Roman"/>
          <w:kern w:val="0"/>
          <w:sz w:val="32"/>
          <w:szCs w:val="32"/>
        </w:rPr>
        <w:t>Elvira Nica</w:t>
      </w:r>
    </w:p>
    <w:p w14:paraId="4CFF1EA6" w14:textId="77777777" w:rsidR="00A63C7E" w:rsidRPr="00E539CF" w:rsidRDefault="00A63C7E" w:rsidP="00A63C7E">
      <w:pPr>
        <w:spacing w:after="0" w:line="240" w:lineRule="auto"/>
        <w:jc w:val="center"/>
        <w:rPr>
          <w:rFonts w:ascii="Times New Roman" w:eastAsia="Times New Roman" w:hAnsi="Times New Roman" w:cs="Times New Roman"/>
          <w:kern w:val="0"/>
          <w:sz w:val="32"/>
          <w:szCs w:val="32"/>
        </w:rPr>
      </w:pPr>
    </w:p>
    <w:p w14:paraId="72479DF8"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408420DD"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27ED9C2C" w14:textId="77777777" w:rsidR="00A63C7E" w:rsidRPr="00E539CF" w:rsidRDefault="00A63C7E" w:rsidP="00A63C7E">
      <w:pPr>
        <w:spacing w:before="9" w:after="0" w:line="240" w:lineRule="auto"/>
        <w:jc w:val="center"/>
        <w:rPr>
          <w:rFonts w:ascii="Times New Roman" w:eastAsia="Times New Roman" w:hAnsi="Times New Roman" w:cs="Times New Roman"/>
          <w:kern w:val="0"/>
          <w:sz w:val="20"/>
          <w:szCs w:val="24"/>
        </w:rPr>
      </w:pPr>
    </w:p>
    <w:p w14:paraId="618D0E50" w14:textId="77777777" w:rsidR="00A63C7E" w:rsidRPr="00E539CF" w:rsidRDefault="00A63C7E" w:rsidP="00A63C7E">
      <w:pPr>
        <w:spacing w:before="100" w:after="0" w:line="240" w:lineRule="auto"/>
        <w:ind w:left="2016" w:right="1175" w:firstLine="144"/>
        <w:rPr>
          <w:rFonts w:ascii="Times New Roman" w:eastAsia="Times New Roman" w:hAnsi="Times New Roman" w:cs="Times New Roman"/>
          <w:kern w:val="0"/>
          <w:sz w:val="32"/>
          <w:szCs w:val="32"/>
        </w:rPr>
      </w:pPr>
      <w:r w:rsidRPr="00E539CF">
        <w:rPr>
          <w:rFonts w:ascii="Times New Roman" w:eastAsia="Times New Roman" w:hAnsi="Times New Roman" w:cs="Times New Roman"/>
          <w:kern w:val="0"/>
          <w:sz w:val="32"/>
          <w:szCs w:val="32"/>
        </w:rPr>
        <w:t>Comisia</w:t>
      </w:r>
      <w:r w:rsidRPr="00E539CF">
        <w:rPr>
          <w:rFonts w:ascii="Times New Roman" w:eastAsia="Times New Roman" w:hAnsi="Times New Roman" w:cs="Times New Roman"/>
          <w:spacing w:val="-3"/>
          <w:kern w:val="0"/>
          <w:sz w:val="32"/>
          <w:szCs w:val="32"/>
        </w:rPr>
        <w:t xml:space="preserve"> </w:t>
      </w:r>
      <w:r w:rsidRPr="00E539CF">
        <w:rPr>
          <w:rFonts w:ascii="Times New Roman" w:eastAsia="Times New Roman" w:hAnsi="Times New Roman" w:cs="Times New Roman"/>
          <w:kern w:val="0"/>
          <w:sz w:val="32"/>
          <w:szCs w:val="32"/>
        </w:rPr>
        <w:t>de</w:t>
      </w:r>
      <w:r w:rsidRPr="00E539CF">
        <w:rPr>
          <w:rFonts w:ascii="Times New Roman" w:eastAsia="Times New Roman" w:hAnsi="Times New Roman" w:cs="Times New Roman"/>
          <w:spacing w:val="-2"/>
          <w:kern w:val="0"/>
          <w:sz w:val="32"/>
          <w:szCs w:val="32"/>
        </w:rPr>
        <w:t xml:space="preserve"> </w:t>
      </w:r>
      <w:r w:rsidRPr="00E539CF">
        <w:rPr>
          <w:rFonts w:ascii="Times New Roman" w:eastAsia="Times New Roman" w:hAnsi="Times New Roman" w:cs="Times New Roman"/>
          <w:kern w:val="0"/>
          <w:sz w:val="32"/>
          <w:szCs w:val="32"/>
        </w:rPr>
        <w:t>susţinere</w:t>
      </w:r>
      <w:r w:rsidRPr="00E539CF">
        <w:rPr>
          <w:rFonts w:ascii="Times New Roman" w:eastAsia="Times New Roman" w:hAnsi="Times New Roman" w:cs="Times New Roman"/>
          <w:spacing w:val="-2"/>
          <w:kern w:val="0"/>
          <w:sz w:val="32"/>
          <w:szCs w:val="32"/>
        </w:rPr>
        <w:t xml:space="preserve"> </w:t>
      </w:r>
      <w:r w:rsidRPr="00E539CF">
        <w:rPr>
          <w:rFonts w:ascii="Times New Roman" w:eastAsia="Times New Roman" w:hAnsi="Times New Roman" w:cs="Times New Roman"/>
          <w:kern w:val="0"/>
          <w:sz w:val="32"/>
          <w:szCs w:val="32"/>
        </w:rPr>
        <w:t>a</w:t>
      </w:r>
      <w:r w:rsidRPr="00E539CF">
        <w:rPr>
          <w:rFonts w:ascii="Times New Roman" w:eastAsia="Times New Roman" w:hAnsi="Times New Roman" w:cs="Times New Roman"/>
          <w:spacing w:val="-2"/>
          <w:kern w:val="0"/>
          <w:sz w:val="32"/>
          <w:szCs w:val="32"/>
        </w:rPr>
        <w:t xml:space="preserve"> </w:t>
      </w:r>
      <w:r w:rsidRPr="00E539CF">
        <w:rPr>
          <w:rFonts w:ascii="Times New Roman" w:eastAsia="Times New Roman" w:hAnsi="Times New Roman" w:cs="Times New Roman"/>
          <w:kern w:val="0"/>
          <w:sz w:val="32"/>
          <w:szCs w:val="32"/>
        </w:rPr>
        <w:t>tezei</w:t>
      </w:r>
      <w:r w:rsidRPr="00E539CF">
        <w:rPr>
          <w:rFonts w:ascii="Times New Roman" w:eastAsia="Times New Roman" w:hAnsi="Times New Roman" w:cs="Times New Roman"/>
          <w:spacing w:val="-1"/>
          <w:kern w:val="0"/>
          <w:sz w:val="32"/>
          <w:szCs w:val="32"/>
        </w:rPr>
        <w:t xml:space="preserve"> </w:t>
      </w:r>
      <w:r w:rsidRPr="00E539CF">
        <w:rPr>
          <w:rFonts w:ascii="Times New Roman" w:eastAsia="Times New Roman" w:hAnsi="Times New Roman" w:cs="Times New Roman"/>
          <w:kern w:val="0"/>
          <w:sz w:val="32"/>
          <w:szCs w:val="32"/>
        </w:rPr>
        <w:t>de</w:t>
      </w:r>
      <w:r w:rsidRPr="00E539CF">
        <w:rPr>
          <w:rFonts w:ascii="Times New Roman" w:eastAsia="Times New Roman" w:hAnsi="Times New Roman" w:cs="Times New Roman"/>
          <w:spacing w:val="-2"/>
          <w:kern w:val="0"/>
          <w:sz w:val="32"/>
          <w:szCs w:val="32"/>
        </w:rPr>
        <w:t xml:space="preserve"> </w:t>
      </w:r>
      <w:r w:rsidRPr="00E539CF">
        <w:rPr>
          <w:rFonts w:ascii="Times New Roman" w:eastAsia="Times New Roman" w:hAnsi="Times New Roman" w:cs="Times New Roman"/>
          <w:kern w:val="0"/>
          <w:sz w:val="32"/>
          <w:szCs w:val="32"/>
        </w:rPr>
        <w:t>doctorat:</w:t>
      </w:r>
      <w:r w:rsidRPr="00E539CF">
        <w:rPr>
          <w:rFonts w:ascii="Times New Roman" w:eastAsia="Times New Roman" w:hAnsi="Times New Roman" w:cs="Times New Roman"/>
          <w:spacing w:val="-1"/>
          <w:kern w:val="0"/>
          <w:sz w:val="32"/>
          <w:szCs w:val="32"/>
        </w:rPr>
        <w:t xml:space="preserve"> </w:t>
      </w:r>
    </w:p>
    <w:p w14:paraId="7B6AF417" w14:textId="77777777" w:rsidR="00A63C7E" w:rsidRPr="00E539CF" w:rsidRDefault="00A63C7E" w:rsidP="00A63C7E">
      <w:pPr>
        <w:spacing w:after="0" w:line="240" w:lineRule="auto"/>
        <w:jc w:val="center"/>
        <w:rPr>
          <w:rFonts w:ascii="Times New Roman" w:eastAsia="Times New Roman" w:hAnsi="Times New Roman" w:cs="Times New Roman"/>
          <w:kern w:val="0"/>
          <w:sz w:val="31"/>
          <w:szCs w:val="24"/>
        </w:rPr>
      </w:pPr>
    </w:p>
    <w:p w14:paraId="51231F2C" w14:textId="77777777" w:rsidR="00A63C7E" w:rsidRPr="00E539CF" w:rsidRDefault="00A63C7E" w:rsidP="00A63C7E">
      <w:pPr>
        <w:tabs>
          <w:tab w:val="left" w:pos="7334"/>
        </w:tabs>
        <w:spacing w:before="1" w:after="0" w:line="276" w:lineRule="auto"/>
        <w:ind w:left="284" w:right="229"/>
        <w:jc w:val="both"/>
        <w:rPr>
          <w:rFonts w:ascii="Times New Roman" w:eastAsia="Times New Roman" w:hAnsi="Times New Roman" w:cs="Times New Roman"/>
          <w:kern w:val="0"/>
          <w:sz w:val="24"/>
          <w:szCs w:val="24"/>
        </w:rPr>
      </w:pPr>
      <w:r w:rsidRPr="00E539CF">
        <w:rPr>
          <w:rFonts w:ascii="Times New Roman" w:eastAsia="Times New Roman" w:hAnsi="Times New Roman" w:cs="Times New Roman"/>
          <w:kern w:val="0"/>
          <w:sz w:val="24"/>
          <w:szCs w:val="24"/>
          <w:u w:val="dotted"/>
        </w:rPr>
        <w:t>(Grad</w:t>
      </w:r>
      <w:r w:rsidRPr="00E539CF">
        <w:rPr>
          <w:rFonts w:ascii="Times New Roman" w:eastAsia="Times New Roman" w:hAnsi="Times New Roman" w:cs="Times New Roman"/>
          <w:spacing w:val="-4"/>
          <w:kern w:val="0"/>
          <w:sz w:val="24"/>
          <w:szCs w:val="24"/>
          <w:u w:val="dotted"/>
        </w:rPr>
        <w:t xml:space="preserve"> </w:t>
      </w:r>
      <w:r w:rsidRPr="00E539CF">
        <w:rPr>
          <w:rFonts w:ascii="Times New Roman" w:eastAsia="Times New Roman" w:hAnsi="Times New Roman" w:cs="Times New Roman"/>
          <w:kern w:val="0"/>
          <w:sz w:val="24"/>
          <w:szCs w:val="24"/>
          <w:u w:val="dotted"/>
        </w:rPr>
        <w:t>didactic)</w:t>
      </w:r>
      <w:r w:rsidRPr="00E539CF">
        <w:rPr>
          <w:rFonts w:ascii="Times New Roman" w:eastAsia="Times New Roman" w:hAnsi="Times New Roman" w:cs="Times New Roman"/>
          <w:kern w:val="0"/>
          <w:sz w:val="24"/>
          <w:szCs w:val="24"/>
        </w:rPr>
        <w:t>.dr.</w:t>
      </w:r>
      <w:r w:rsidRPr="00E539CF">
        <w:rPr>
          <w:rFonts w:ascii="Times New Roman" w:eastAsia="Times New Roman" w:hAnsi="Times New Roman" w:cs="Times New Roman"/>
          <w:spacing w:val="-2"/>
          <w:kern w:val="0"/>
          <w:sz w:val="24"/>
          <w:szCs w:val="24"/>
        </w:rPr>
        <w:t xml:space="preserve"> </w:t>
      </w:r>
      <w:r w:rsidRPr="00E539CF">
        <w:rPr>
          <w:rFonts w:ascii="Times New Roman" w:eastAsia="Times New Roman" w:hAnsi="Times New Roman" w:cs="Times New Roman"/>
          <w:kern w:val="0"/>
          <w:sz w:val="24"/>
          <w:szCs w:val="24"/>
          <w:u w:val="dotted"/>
        </w:rPr>
        <w:t>(prenumele și numele)</w:t>
      </w:r>
      <w:r w:rsidRPr="00E539CF">
        <w:rPr>
          <w:rFonts w:ascii="Times New Roman" w:eastAsia="Times New Roman" w:hAnsi="Times New Roman" w:cs="Times New Roman"/>
          <w:spacing w:val="-3"/>
          <w:kern w:val="0"/>
          <w:sz w:val="24"/>
          <w:szCs w:val="24"/>
        </w:rPr>
        <w:t xml:space="preserve"> </w:t>
      </w:r>
      <w:r w:rsidRPr="00E539CF">
        <w:rPr>
          <w:rFonts w:ascii="Times New Roman" w:eastAsia="Times New Roman" w:hAnsi="Times New Roman" w:cs="Times New Roman"/>
          <w:kern w:val="0"/>
          <w:sz w:val="24"/>
          <w:szCs w:val="24"/>
        </w:rPr>
        <w:t>(preşedinte)</w:t>
      </w:r>
      <w:r w:rsidRPr="00E539CF">
        <w:rPr>
          <w:rFonts w:ascii="Times New Roman" w:eastAsia="Times New Roman" w:hAnsi="Times New Roman" w:cs="Times New Roman"/>
          <w:kern w:val="0"/>
          <w:sz w:val="24"/>
          <w:szCs w:val="24"/>
        </w:rPr>
        <w:tab/>
        <w:t xml:space="preserve">- </w:t>
      </w:r>
      <w:r w:rsidRPr="00E539CF">
        <w:rPr>
          <w:rFonts w:ascii="Times New Roman" w:eastAsia="Times New Roman" w:hAnsi="Times New Roman" w:cs="Times New Roman"/>
          <w:kern w:val="0"/>
          <w:sz w:val="24"/>
          <w:szCs w:val="24"/>
          <w:u w:val="dotted"/>
        </w:rPr>
        <w:t>(denumirea universităţii)</w:t>
      </w:r>
      <w:r w:rsidRPr="00E539CF">
        <w:rPr>
          <w:rFonts w:ascii="Times New Roman" w:eastAsia="Times New Roman" w:hAnsi="Times New Roman" w:cs="Times New Roman"/>
          <w:spacing w:val="-50"/>
          <w:kern w:val="0"/>
          <w:sz w:val="24"/>
          <w:szCs w:val="24"/>
        </w:rPr>
        <w:t xml:space="preserve"> </w:t>
      </w:r>
      <w:r w:rsidRPr="00E539CF">
        <w:rPr>
          <w:rFonts w:ascii="Times New Roman" w:eastAsia="Times New Roman" w:hAnsi="Times New Roman" w:cs="Times New Roman"/>
          <w:kern w:val="0"/>
          <w:sz w:val="24"/>
          <w:szCs w:val="24"/>
          <w:u w:val="dotted"/>
        </w:rPr>
        <w:t>(Grad</w:t>
      </w:r>
      <w:r w:rsidRPr="00E539CF">
        <w:rPr>
          <w:rFonts w:ascii="Times New Roman" w:eastAsia="Times New Roman" w:hAnsi="Times New Roman" w:cs="Times New Roman"/>
          <w:spacing w:val="-4"/>
          <w:kern w:val="0"/>
          <w:sz w:val="24"/>
          <w:szCs w:val="24"/>
          <w:u w:val="dotted"/>
        </w:rPr>
        <w:t xml:space="preserve"> </w:t>
      </w:r>
      <w:r w:rsidRPr="00E539CF">
        <w:rPr>
          <w:rFonts w:ascii="Times New Roman" w:eastAsia="Times New Roman" w:hAnsi="Times New Roman" w:cs="Times New Roman"/>
          <w:kern w:val="0"/>
          <w:sz w:val="24"/>
          <w:szCs w:val="24"/>
          <w:u w:val="dotted"/>
        </w:rPr>
        <w:t>didactic)</w:t>
      </w:r>
      <w:r w:rsidRPr="00E539CF">
        <w:rPr>
          <w:rFonts w:ascii="Times New Roman" w:eastAsia="Times New Roman" w:hAnsi="Times New Roman" w:cs="Times New Roman"/>
          <w:kern w:val="0"/>
          <w:sz w:val="24"/>
          <w:szCs w:val="24"/>
        </w:rPr>
        <w:t>.dr.</w:t>
      </w:r>
      <w:r w:rsidRPr="00E539CF">
        <w:rPr>
          <w:rFonts w:ascii="Times New Roman" w:eastAsia="Times New Roman" w:hAnsi="Times New Roman" w:cs="Times New Roman"/>
          <w:spacing w:val="-2"/>
          <w:kern w:val="0"/>
          <w:sz w:val="24"/>
          <w:szCs w:val="24"/>
        </w:rPr>
        <w:t xml:space="preserve"> </w:t>
      </w:r>
      <w:r w:rsidRPr="00E539CF">
        <w:rPr>
          <w:rFonts w:ascii="Times New Roman" w:eastAsia="Times New Roman" w:hAnsi="Times New Roman" w:cs="Times New Roman"/>
          <w:kern w:val="0"/>
          <w:sz w:val="24"/>
          <w:szCs w:val="24"/>
          <w:u w:val="dotted"/>
        </w:rPr>
        <w:t>(prenumele și numele)</w:t>
      </w:r>
      <w:r w:rsidRPr="00E539CF">
        <w:rPr>
          <w:rFonts w:ascii="Times New Roman" w:eastAsia="Times New Roman" w:hAnsi="Times New Roman" w:cs="Times New Roman"/>
          <w:spacing w:val="-4"/>
          <w:kern w:val="0"/>
          <w:sz w:val="24"/>
          <w:szCs w:val="24"/>
        </w:rPr>
        <w:t xml:space="preserve"> </w:t>
      </w:r>
      <w:r w:rsidRPr="00E539CF">
        <w:rPr>
          <w:rFonts w:ascii="Times New Roman" w:eastAsia="Times New Roman" w:hAnsi="Times New Roman" w:cs="Times New Roman"/>
          <w:kern w:val="0"/>
          <w:sz w:val="24"/>
          <w:szCs w:val="24"/>
        </w:rPr>
        <w:t>(referent)</w:t>
      </w:r>
      <w:r w:rsidRPr="00E539CF">
        <w:rPr>
          <w:rFonts w:ascii="Times New Roman" w:eastAsia="Times New Roman" w:hAnsi="Times New Roman" w:cs="Times New Roman"/>
          <w:kern w:val="0"/>
          <w:sz w:val="24"/>
          <w:szCs w:val="24"/>
        </w:rPr>
        <w:tab/>
        <w:t xml:space="preserve">- </w:t>
      </w:r>
      <w:r w:rsidRPr="00E539CF">
        <w:rPr>
          <w:rFonts w:ascii="Times New Roman" w:eastAsia="Times New Roman" w:hAnsi="Times New Roman" w:cs="Times New Roman"/>
          <w:kern w:val="0"/>
          <w:sz w:val="24"/>
          <w:szCs w:val="24"/>
          <w:u w:val="dotted"/>
        </w:rPr>
        <w:t>(denumirea universităţii)</w:t>
      </w:r>
      <w:r w:rsidRPr="00E539CF">
        <w:rPr>
          <w:rFonts w:ascii="Times New Roman" w:eastAsia="Times New Roman" w:hAnsi="Times New Roman" w:cs="Times New Roman"/>
          <w:spacing w:val="-50"/>
          <w:kern w:val="0"/>
          <w:sz w:val="24"/>
          <w:szCs w:val="24"/>
        </w:rPr>
        <w:t xml:space="preserve"> </w:t>
      </w:r>
      <w:r w:rsidRPr="00E539CF">
        <w:rPr>
          <w:rFonts w:ascii="Times New Roman" w:eastAsia="Times New Roman" w:hAnsi="Times New Roman" w:cs="Times New Roman"/>
          <w:kern w:val="0"/>
          <w:sz w:val="24"/>
          <w:szCs w:val="24"/>
          <w:u w:val="dotted"/>
        </w:rPr>
        <w:t>(Grad</w:t>
      </w:r>
      <w:r w:rsidRPr="00E539CF">
        <w:rPr>
          <w:rFonts w:ascii="Times New Roman" w:eastAsia="Times New Roman" w:hAnsi="Times New Roman" w:cs="Times New Roman"/>
          <w:spacing w:val="-4"/>
          <w:kern w:val="0"/>
          <w:sz w:val="24"/>
          <w:szCs w:val="24"/>
          <w:u w:val="dotted"/>
        </w:rPr>
        <w:t xml:space="preserve"> </w:t>
      </w:r>
      <w:r w:rsidRPr="00E539CF">
        <w:rPr>
          <w:rFonts w:ascii="Times New Roman" w:eastAsia="Times New Roman" w:hAnsi="Times New Roman" w:cs="Times New Roman"/>
          <w:kern w:val="0"/>
          <w:sz w:val="24"/>
          <w:szCs w:val="24"/>
          <w:u w:val="dotted"/>
        </w:rPr>
        <w:t>didactic)</w:t>
      </w:r>
      <w:r w:rsidRPr="00E539CF">
        <w:rPr>
          <w:rFonts w:ascii="Times New Roman" w:eastAsia="Times New Roman" w:hAnsi="Times New Roman" w:cs="Times New Roman"/>
          <w:kern w:val="0"/>
          <w:sz w:val="24"/>
          <w:szCs w:val="24"/>
        </w:rPr>
        <w:t>.dr.</w:t>
      </w:r>
      <w:r w:rsidRPr="00E539CF">
        <w:rPr>
          <w:rFonts w:ascii="Times New Roman" w:eastAsia="Times New Roman" w:hAnsi="Times New Roman" w:cs="Times New Roman"/>
          <w:spacing w:val="-2"/>
          <w:kern w:val="0"/>
          <w:sz w:val="24"/>
          <w:szCs w:val="24"/>
        </w:rPr>
        <w:t xml:space="preserve"> </w:t>
      </w:r>
      <w:r w:rsidRPr="00E539CF">
        <w:rPr>
          <w:rFonts w:ascii="Times New Roman" w:eastAsia="Times New Roman" w:hAnsi="Times New Roman" w:cs="Times New Roman"/>
          <w:kern w:val="0"/>
          <w:sz w:val="24"/>
          <w:szCs w:val="24"/>
          <w:u w:val="dotted"/>
        </w:rPr>
        <w:t>(prenumele și numele)</w:t>
      </w:r>
      <w:r w:rsidRPr="00E539CF">
        <w:rPr>
          <w:rFonts w:ascii="Times New Roman" w:eastAsia="Times New Roman" w:hAnsi="Times New Roman" w:cs="Times New Roman"/>
          <w:spacing w:val="-4"/>
          <w:kern w:val="0"/>
          <w:sz w:val="24"/>
          <w:szCs w:val="24"/>
        </w:rPr>
        <w:t xml:space="preserve"> </w:t>
      </w:r>
      <w:r w:rsidRPr="00E539CF">
        <w:rPr>
          <w:rFonts w:ascii="Times New Roman" w:eastAsia="Times New Roman" w:hAnsi="Times New Roman" w:cs="Times New Roman"/>
          <w:kern w:val="0"/>
          <w:sz w:val="24"/>
          <w:szCs w:val="24"/>
        </w:rPr>
        <w:t>(referent)</w:t>
      </w:r>
      <w:r w:rsidRPr="00E539CF">
        <w:rPr>
          <w:rFonts w:ascii="Times New Roman" w:eastAsia="Times New Roman" w:hAnsi="Times New Roman" w:cs="Times New Roman"/>
          <w:kern w:val="0"/>
          <w:sz w:val="24"/>
          <w:szCs w:val="24"/>
        </w:rPr>
        <w:tab/>
        <w:t xml:space="preserve">- </w:t>
      </w:r>
      <w:r w:rsidRPr="00E539CF">
        <w:rPr>
          <w:rFonts w:ascii="Times New Roman" w:eastAsia="Times New Roman" w:hAnsi="Times New Roman" w:cs="Times New Roman"/>
          <w:kern w:val="0"/>
          <w:sz w:val="24"/>
          <w:szCs w:val="24"/>
          <w:u w:val="dotted"/>
        </w:rPr>
        <w:t>(denumirea universităţii)</w:t>
      </w:r>
      <w:r w:rsidRPr="00E539CF">
        <w:rPr>
          <w:rFonts w:ascii="Times New Roman" w:eastAsia="Times New Roman" w:hAnsi="Times New Roman" w:cs="Times New Roman"/>
          <w:spacing w:val="-50"/>
          <w:kern w:val="0"/>
          <w:sz w:val="24"/>
          <w:szCs w:val="24"/>
        </w:rPr>
        <w:t xml:space="preserve"> </w:t>
      </w:r>
      <w:r w:rsidRPr="00E539CF">
        <w:rPr>
          <w:rFonts w:ascii="Times New Roman" w:eastAsia="Times New Roman" w:hAnsi="Times New Roman" w:cs="Times New Roman"/>
          <w:kern w:val="0"/>
          <w:sz w:val="24"/>
          <w:szCs w:val="24"/>
          <w:u w:val="dotted"/>
        </w:rPr>
        <w:t>(Grad</w:t>
      </w:r>
      <w:r w:rsidRPr="00E539CF">
        <w:rPr>
          <w:rFonts w:ascii="Times New Roman" w:eastAsia="Times New Roman" w:hAnsi="Times New Roman" w:cs="Times New Roman"/>
          <w:spacing w:val="-4"/>
          <w:kern w:val="0"/>
          <w:sz w:val="24"/>
          <w:szCs w:val="24"/>
          <w:u w:val="dotted"/>
        </w:rPr>
        <w:t xml:space="preserve"> </w:t>
      </w:r>
      <w:r w:rsidRPr="00E539CF">
        <w:rPr>
          <w:rFonts w:ascii="Times New Roman" w:eastAsia="Times New Roman" w:hAnsi="Times New Roman" w:cs="Times New Roman"/>
          <w:kern w:val="0"/>
          <w:sz w:val="24"/>
          <w:szCs w:val="24"/>
          <w:u w:val="dotted"/>
        </w:rPr>
        <w:t>didactic)</w:t>
      </w:r>
      <w:r w:rsidRPr="00E539CF">
        <w:rPr>
          <w:rFonts w:ascii="Times New Roman" w:eastAsia="Times New Roman" w:hAnsi="Times New Roman" w:cs="Times New Roman"/>
          <w:kern w:val="0"/>
          <w:sz w:val="24"/>
          <w:szCs w:val="24"/>
        </w:rPr>
        <w:t>.dr.</w:t>
      </w:r>
      <w:r w:rsidRPr="00E539CF">
        <w:rPr>
          <w:rFonts w:ascii="Times New Roman" w:eastAsia="Times New Roman" w:hAnsi="Times New Roman" w:cs="Times New Roman"/>
          <w:spacing w:val="-2"/>
          <w:kern w:val="0"/>
          <w:sz w:val="24"/>
          <w:szCs w:val="24"/>
        </w:rPr>
        <w:t xml:space="preserve"> </w:t>
      </w:r>
      <w:r w:rsidRPr="00E539CF">
        <w:rPr>
          <w:rFonts w:ascii="Times New Roman" w:eastAsia="Times New Roman" w:hAnsi="Times New Roman" w:cs="Times New Roman"/>
          <w:kern w:val="0"/>
          <w:sz w:val="24"/>
          <w:szCs w:val="24"/>
          <w:u w:val="dotted"/>
        </w:rPr>
        <w:t>(prenumele și numele)</w:t>
      </w:r>
      <w:r w:rsidRPr="00E539CF">
        <w:rPr>
          <w:rFonts w:ascii="Times New Roman" w:eastAsia="Times New Roman" w:hAnsi="Times New Roman" w:cs="Times New Roman"/>
          <w:spacing w:val="-4"/>
          <w:kern w:val="0"/>
          <w:sz w:val="24"/>
          <w:szCs w:val="24"/>
        </w:rPr>
        <w:t xml:space="preserve"> </w:t>
      </w:r>
      <w:r w:rsidRPr="00E539CF">
        <w:rPr>
          <w:rFonts w:ascii="Times New Roman" w:eastAsia="Times New Roman" w:hAnsi="Times New Roman" w:cs="Times New Roman"/>
          <w:kern w:val="0"/>
          <w:sz w:val="24"/>
          <w:szCs w:val="24"/>
        </w:rPr>
        <w:t>(referent)</w:t>
      </w:r>
      <w:r w:rsidRPr="00E539CF">
        <w:rPr>
          <w:rFonts w:ascii="Times New Roman" w:eastAsia="Times New Roman" w:hAnsi="Times New Roman" w:cs="Times New Roman"/>
          <w:kern w:val="0"/>
          <w:sz w:val="24"/>
          <w:szCs w:val="24"/>
        </w:rPr>
        <w:tab/>
        <w:t xml:space="preserve">- </w:t>
      </w:r>
      <w:r w:rsidRPr="00E539CF">
        <w:rPr>
          <w:rFonts w:ascii="Times New Roman" w:eastAsia="Times New Roman" w:hAnsi="Times New Roman" w:cs="Times New Roman"/>
          <w:kern w:val="0"/>
          <w:sz w:val="24"/>
          <w:szCs w:val="24"/>
          <w:u w:val="dotted"/>
        </w:rPr>
        <w:t>(denumirea universităţii)</w:t>
      </w:r>
      <w:r w:rsidRPr="00E539CF">
        <w:rPr>
          <w:rFonts w:ascii="Times New Roman" w:eastAsia="Times New Roman" w:hAnsi="Times New Roman" w:cs="Times New Roman"/>
          <w:spacing w:val="-50"/>
          <w:kern w:val="0"/>
          <w:sz w:val="24"/>
          <w:szCs w:val="24"/>
        </w:rPr>
        <w:t xml:space="preserve"> </w:t>
      </w:r>
      <w:r w:rsidRPr="00E539CF">
        <w:rPr>
          <w:rFonts w:ascii="Times New Roman" w:eastAsia="Times New Roman" w:hAnsi="Times New Roman" w:cs="Times New Roman"/>
          <w:kern w:val="0"/>
          <w:sz w:val="24"/>
          <w:szCs w:val="24"/>
          <w:u w:val="dotted"/>
        </w:rPr>
        <w:t>(Grad</w:t>
      </w:r>
      <w:r w:rsidRPr="00E539CF">
        <w:rPr>
          <w:rFonts w:ascii="Times New Roman" w:eastAsia="Times New Roman" w:hAnsi="Times New Roman" w:cs="Times New Roman"/>
          <w:spacing w:val="-3"/>
          <w:kern w:val="0"/>
          <w:sz w:val="24"/>
          <w:szCs w:val="24"/>
          <w:u w:val="dotted"/>
        </w:rPr>
        <w:t xml:space="preserve"> </w:t>
      </w:r>
      <w:r w:rsidRPr="00E539CF">
        <w:rPr>
          <w:rFonts w:ascii="Times New Roman" w:eastAsia="Times New Roman" w:hAnsi="Times New Roman" w:cs="Times New Roman"/>
          <w:kern w:val="0"/>
          <w:sz w:val="24"/>
          <w:szCs w:val="24"/>
          <w:u w:val="dotted"/>
        </w:rPr>
        <w:t>didactic)</w:t>
      </w:r>
      <w:r w:rsidRPr="00E539CF">
        <w:rPr>
          <w:rFonts w:ascii="Times New Roman" w:eastAsia="Times New Roman" w:hAnsi="Times New Roman" w:cs="Times New Roman"/>
          <w:kern w:val="0"/>
          <w:sz w:val="24"/>
          <w:szCs w:val="24"/>
        </w:rPr>
        <w:t xml:space="preserve">.dr. </w:t>
      </w:r>
      <w:r w:rsidRPr="00E539CF">
        <w:rPr>
          <w:rFonts w:ascii="Times New Roman" w:eastAsia="Times New Roman" w:hAnsi="Times New Roman" w:cs="Times New Roman"/>
          <w:kern w:val="0"/>
          <w:sz w:val="24"/>
          <w:szCs w:val="24"/>
          <w:u w:val="dotted"/>
        </w:rPr>
        <w:t>(prenumele și numele)</w:t>
      </w:r>
      <w:r w:rsidRPr="00E539CF">
        <w:rPr>
          <w:rFonts w:ascii="Times New Roman" w:eastAsia="Times New Roman" w:hAnsi="Times New Roman" w:cs="Times New Roman"/>
          <w:spacing w:val="-3"/>
          <w:kern w:val="0"/>
          <w:sz w:val="24"/>
          <w:szCs w:val="24"/>
        </w:rPr>
        <w:t xml:space="preserve"> </w:t>
      </w:r>
      <w:r w:rsidRPr="00E539CF">
        <w:rPr>
          <w:rFonts w:ascii="Times New Roman" w:eastAsia="Times New Roman" w:hAnsi="Times New Roman" w:cs="Times New Roman"/>
          <w:kern w:val="0"/>
          <w:sz w:val="24"/>
          <w:szCs w:val="24"/>
        </w:rPr>
        <w:t>(conducător</w:t>
      </w:r>
      <w:r w:rsidRPr="00E539CF">
        <w:rPr>
          <w:rFonts w:ascii="Times New Roman" w:eastAsia="Times New Roman" w:hAnsi="Times New Roman" w:cs="Times New Roman"/>
          <w:spacing w:val="-2"/>
          <w:kern w:val="0"/>
          <w:sz w:val="24"/>
          <w:szCs w:val="24"/>
        </w:rPr>
        <w:t xml:space="preserve"> </w:t>
      </w:r>
      <w:r w:rsidRPr="00E539CF">
        <w:rPr>
          <w:rFonts w:ascii="Times New Roman" w:eastAsia="Times New Roman" w:hAnsi="Times New Roman" w:cs="Times New Roman"/>
          <w:kern w:val="0"/>
          <w:sz w:val="24"/>
          <w:szCs w:val="24"/>
        </w:rPr>
        <w:t>de</w:t>
      </w:r>
      <w:r w:rsidRPr="00E539CF">
        <w:rPr>
          <w:rFonts w:ascii="Times New Roman" w:eastAsia="Times New Roman" w:hAnsi="Times New Roman" w:cs="Times New Roman"/>
          <w:spacing w:val="1"/>
          <w:kern w:val="0"/>
          <w:sz w:val="24"/>
          <w:szCs w:val="24"/>
        </w:rPr>
        <w:t xml:space="preserve"> </w:t>
      </w:r>
      <w:r w:rsidRPr="00E539CF">
        <w:rPr>
          <w:rFonts w:ascii="Times New Roman" w:eastAsia="Times New Roman" w:hAnsi="Times New Roman" w:cs="Times New Roman"/>
          <w:kern w:val="0"/>
          <w:sz w:val="24"/>
          <w:szCs w:val="24"/>
        </w:rPr>
        <w:t>doctorat)</w:t>
      </w:r>
      <w:r w:rsidRPr="00E539CF">
        <w:rPr>
          <w:rFonts w:ascii="Times New Roman" w:eastAsia="Times New Roman" w:hAnsi="Times New Roman" w:cs="Times New Roman"/>
          <w:spacing w:val="-2"/>
          <w:kern w:val="0"/>
          <w:sz w:val="24"/>
          <w:szCs w:val="24"/>
        </w:rPr>
        <w:t xml:space="preserve">           </w:t>
      </w:r>
      <w:r w:rsidRPr="00E539CF">
        <w:rPr>
          <w:rFonts w:ascii="Times New Roman" w:eastAsia="Times New Roman" w:hAnsi="Times New Roman" w:cs="Times New Roman"/>
          <w:kern w:val="0"/>
          <w:sz w:val="24"/>
          <w:szCs w:val="24"/>
        </w:rPr>
        <w:t>-</w:t>
      </w:r>
      <w:r w:rsidRPr="00E539CF">
        <w:rPr>
          <w:rFonts w:ascii="Times New Roman" w:eastAsia="Times New Roman" w:hAnsi="Times New Roman" w:cs="Times New Roman"/>
          <w:spacing w:val="-2"/>
          <w:kern w:val="0"/>
          <w:sz w:val="24"/>
          <w:szCs w:val="24"/>
        </w:rPr>
        <w:t xml:space="preserve"> </w:t>
      </w:r>
      <w:r w:rsidRPr="00E539CF">
        <w:rPr>
          <w:rFonts w:ascii="Times New Roman" w:eastAsia="Times New Roman" w:hAnsi="Times New Roman" w:cs="Times New Roman"/>
          <w:kern w:val="0"/>
          <w:sz w:val="24"/>
          <w:szCs w:val="24"/>
          <w:u w:val="dotted"/>
        </w:rPr>
        <w:t>(denumirea universităţii)</w:t>
      </w:r>
    </w:p>
    <w:p w14:paraId="4B6FCEE6"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1B612752"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792E3F7D"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7E46A248" w14:textId="77777777" w:rsidR="00A63C7E" w:rsidRPr="00E539CF" w:rsidRDefault="00A63C7E" w:rsidP="00A63C7E">
      <w:pPr>
        <w:spacing w:after="0" w:line="240" w:lineRule="auto"/>
        <w:jc w:val="center"/>
        <w:rPr>
          <w:rFonts w:ascii="Times New Roman" w:eastAsia="Times New Roman" w:hAnsi="Times New Roman" w:cs="Times New Roman"/>
          <w:kern w:val="0"/>
          <w:sz w:val="18"/>
          <w:szCs w:val="24"/>
        </w:rPr>
      </w:pPr>
    </w:p>
    <w:p w14:paraId="76CC985E" w14:textId="77777777" w:rsidR="00A63C7E" w:rsidRPr="00E539CF" w:rsidRDefault="00A63C7E" w:rsidP="00A63C7E">
      <w:pPr>
        <w:spacing w:before="100" w:after="0" w:line="240" w:lineRule="auto"/>
        <w:ind w:left="1295" w:right="1175"/>
        <w:jc w:val="center"/>
        <w:rPr>
          <w:rFonts w:ascii="Times New Roman" w:eastAsia="Times New Roman" w:hAnsi="Times New Roman" w:cs="Times New Roman"/>
          <w:kern w:val="0"/>
          <w:sz w:val="24"/>
          <w:szCs w:val="24"/>
        </w:rPr>
      </w:pPr>
      <w:r w:rsidRPr="00E539CF">
        <w:rPr>
          <w:rFonts w:ascii="Times New Roman" w:eastAsia="Times New Roman" w:hAnsi="Times New Roman" w:cs="Times New Roman"/>
          <w:kern w:val="0"/>
          <w:sz w:val="24"/>
          <w:szCs w:val="24"/>
        </w:rPr>
        <w:t>Bucureşti,</w:t>
      </w:r>
      <w:r w:rsidRPr="00E539CF">
        <w:rPr>
          <w:rFonts w:ascii="Times New Roman" w:eastAsia="Times New Roman" w:hAnsi="Times New Roman" w:cs="Times New Roman"/>
          <w:spacing w:val="-1"/>
          <w:kern w:val="0"/>
          <w:sz w:val="24"/>
          <w:szCs w:val="24"/>
        </w:rPr>
        <w:t xml:space="preserve"> </w:t>
      </w:r>
      <w:r w:rsidRPr="00E539CF">
        <w:rPr>
          <w:rFonts w:ascii="Times New Roman" w:eastAsia="Times New Roman" w:hAnsi="Times New Roman" w:cs="Times New Roman"/>
          <w:kern w:val="0"/>
          <w:sz w:val="24"/>
          <w:szCs w:val="24"/>
        </w:rPr>
        <w:t>septembrie, 2025.</w:t>
      </w:r>
    </w:p>
    <w:p w14:paraId="21FE43DD" w14:textId="77777777" w:rsidR="00A63C7E" w:rsidRPr="00E539CF" w:rsidRDefault="00A63C7E" w:rsidP="00A63C7E">
      <w:pPr>
        <w:spacing w:after="0" w:line="240" w:lineRule="auto"/>
        <w:jc w:val="center"/>
        <w:rPr>
          <w:rFonts w:ascii="Times New Roman" w:eastAsia="Times New Roman" w:hAnsi="Times New Roman" w:cs="Times New Roman"/>
          <w:kern w:val="0"/>
          <w:sz w:val="24"/>
          <w:szCs w:val="24"/>
        </w:rPr>
        <w:sectPr w:rsidR="00A63C7E" w:rsidRPr="00E539CF" w:rsidSect="00A63C7E">
          <w:pgSz w:w="11910" w:h="16850"/>
          <w:pgMar w:top="1040" w:right="720" w:bottom="1240" w:left="880" w:header="0" w:footer="984" w:gutter="0"/>
          <w:pgNumType w:fmt="upperRoman"/>
          <w:cols w:space="708"/>
        </w:sectPr>
      </w:pPr>
    </w:p>
    <w:p w14:paraId="327E368D" w14:textId="77777777" w:rsidR="00A63C7E" w:rsidRPr="00E539CF" w:rsidRDefault="00A63C7E" w:rsidP="00A63C7E">
      <w:pPr>
        <w:keepNext/>
        <w:spacing w:before="89" w:after="0" w:line="240" w:lineRule="auto"/>
        <w:ind w:left="1296" w:right="1173"/>
        <w:jc w:val="center"/>
        <w:outlineLvl w:val="0"/>
        <w:rPr>
          <w:rFonts w:ascii="Times New Roman" w:eastAsia="Times New Roman" w:hAnsi="Times New Roman" w:cs="Times New Roman"/>
          <w:b/>
          <w:bCs/>
          <w:i/>
          <w:kern w:val="0"/>
          <w:sz w:val="32"/>
          <w:szCs w:val="24"/>
        </w:rPr>
      </w:pPr>
    </w:p>
    <w:p w14:paraId="2EFF7AB8" w14:textId="77777777" w:rsidR="00A63C7E" w:rsidRPr="00E539CF" w:rsidRDefault="00A63C7E" w:rsidP="00A63C7E">
      <w:pPr>
        <w:keepNext/>
        <w:spacing w:before="89" w:after="0" w:line="240" w:lineRule="auto"/>
        <w:ind w:left="1296" w:right="1173"/>
        <w:jc w:val="center"/>
        <w:outlineLvl w:val="0"/>
        <w:rPr>
          <w:rFonts w:ascii="Times New Roman" w:eastAsia="Times New Roman" w:hAnsi="Times New Roman" w:cs="Times New Roman"/>
          <w:b/>
          <w:bCs/>
          <w:i/>
          <w:kern w:val="0"/>
          <w:sz w:val="32"/>
          <w:szCs w:val="24"/>
        </w:rPr>
      </w:pPr>
    </w:p>
    <w:p w14:paraId="1A13A0DD" w14:textId="77777777" w:rsidR="00A63C7E" w:rsidRPr="00E539CF" w:rsidRDefault="00A63C7E" w:rsidP="00A63C7E">
      <w:pPr>
        <w:keepNext/>
        <w:spacing w:before="89" w:after="0" w:line="240" w:lineRule="auto"/>
        <w:ind w:left="1296" w:right="1173"/>
        <w:jc w:val="center"/>
        <w:outlineLvl w:val="0"/>
        <w:rPr>
          <w:rFonts w:ascii="Times New Roman" w:eastAsia="Times New Roman" w:hAnsi="Times New Roman" w:cs="Times New Roman"/>
          <w:b/>
          <w:bCs/>
          <w:i/>
          <w:kern w:val="0"/>
          <w:sz w:val="32"/>
          <w:szCs w:val="24"/>
        </w:rPr>
      </w:pPr>
    </w:p>
    <w:p w14:paraId="7E0F04B7" w14:textId="77777777" w:rsidR="00A63C7E" w:rsidRPr="00E539CF" w:rsidRDefault="00A63C7E" w:rsidP="00A63C7E">
      <w:pPr>
        <w:spacing w:before="4" w:after="0" w:line="240" w:lineRule="auto"/>
        <w:jc w:val="center"/>
        <w:rPr>
          <w:rFonts w:ascii="Times New Roman" w:eastAsia="Times New Roman" w:hAnsi="Times New Roman" w:cs="Times New Roman"/>
          <w:b/>
          <w:kern w:val="0"/>
          <w:sz w:val="31"/>
          <w:szCs w:val="24"/>
        </w:rPr>
      </w:pPr>
    </w:p>
    <w:p w14:paraId="2134D6CB" w14:textId="77777777" w:rsidR="00A63C7E" w:rsidRPr="00E539CF" w:rsidRDefault="00A63C7E" w:rsidP="00A63C7E">
      <w:pPr>
        <w:spacing w:after="0" w:line="240" w:lineRule="auto"/>
        <w:ind w:right="993"/>
        <w:jc w:val="right"/>
        <w:rPr>
          <w:rFonts w:ascii="Times New Roman" w:eastAsia="Times New Roman" w:hAnsi="Times New Roman" w:cs="Times New Roman"/>
          <w:b/>
          <w:kern w:val="0"/>
          <w:sz w:val="28"/>
          <w:szCs w:val="28"/>
        </w:rPr>
      </w:pPr>
      <w:r w:rsidRPr="00E539CF">
        <w:rPr>
          <w:rFonts w:ascii="Times New Roman" w:eastAsia="Times New Roman" w:hAnsi="Times New Roman" w:cs="Times New Roman"/>
          <w:b/>
          <w:kern w:val="0"/>
          <w:sz w:val="28"/>
          <w:szCs w:val="28"/>
        </w:rPr>
        <w:t>ACADEMIA</w:t>
      </w:r>
      <w:r w:rsidRPr="00E539CF">
        <w:rPr>
          <w:rFonts w:ascii="Times New Roman" w:eastAsia="Times New Roman" w:hAnsi="Times New Roman" w:cs="Times New Roman"/>
          <w:b/>
          <w:spacing w:val="-3"/>
          <w:kern w:val="0"/>
          <w:sz w:val="28"/>
          <w:szCs w:val="28"/>
        </w:rPr>
        <w:t xml:space="preserve"> </w:t>
      </w:r>
      <w:r w:rsidRPr="00E539CF">
        <w:rPr>
          <w:rFonts w:ascii="Times New Roman" w:eastAsia="Times New Roman" w:hAnsi="Times New Roman" w:cs="Times New Roman"/>
          <w:b/>
          <w:kern w:val="0"/>
          <w:sz w:val="28"/>
          <w:szCs w:val="28"/>
        </w:rPr>
        <w:t>DE</w:t>
      </w:r>
      <w:r w:rsidRPr="00E539CF">
        <w:rPr>
          <w:rFonts w:ascii="Times New Roman" w:eastAsia="Times New Roman" w:hAnsi="Times New Roman" w:cs="Times New Roman"/>
          <w:b/>
          <w:spacing w:val="-3"/>
          <w:kern w:val="0"/>
          <w:sz w:val="28"/>
          <w:szCs w:val="28"/>
        </w:rPr>
        <w:t xml:space="preserve"> </w:t>
      </w:r>
      <w:r w:rsidRPr="00E539CF">
        <w:rPr>
          <w:rFonts w:ascii="Times New Roman" w:eastAsia="Times New Roman" w:hAnsi="Times New Roman" w:cs="Times New Roman"/>
          <w:b/>
          <w:kern w:val="0"/>
          <w:sz w:val="28"/>
          <w:szCs w:val="28"/>
        </w:rPr>
        <w:t>STUDII</w:t>
      </w:r>
      <w:r w:rsidRPr="00E539CF">
        <w:rPr>
          <w:rFonts w:ascii="Times New Roman" w:eastAsia="Times New Roman" w:hAnsi="Times New Roman" w:cs="Times New Roman"/>
          <w:b/>
          <w:spacing w:val="-1"/>
          <w:kern w:val="0"/>
          <w:sz w:val="28"/>
          <w:szCs w:val="28"/>
        </w:rPr>
        <w:t xml:space="preserve"> </w:t>
      </w:r>
      <w:r w:rsidRPr="00E539CF">
        <w:rPr>
          <w:rFonts w:ascii="Times New Roman" w:eastAsia="Times New Roman" w:hAnsi="Times New Roman" w:cs="Times New Roman"/>
          <w:b/>
          <w:kern w:val="0"/>
          <w:sz w:val="28"/>
          <w:szCs w:val="28"/>
        </w:rPr>
        <w:t>ECONOMICE</w:t>
      </w:r>
      <w:r w:rsidRPr="00E539CF">
        <w:rPr>
          <w:rFonts w:ascii="Times New Roman" w:eastAsia="Times New Roman" w:hAnsi="Times New Roman" w:cs="Times New Roman"/>
          <w:b/>
          <w:spacing w:val="-3"/>
          <w:kern w:val="0"/>
          <w:sz w:val="28"/>
          <w:szCs w:val="28"/>
        </w:rPr>
        <w:t xml:space="preserve"> </w:t>
      </w:r>
      <w:r w:rsidRPr="00E539CF">
        <w:rPr>
          <w:rFonts w:ascii="Times New Roman" w:eastAsia="Times New Roman" w:hAnsi="Times New Roman" w:cs="Times New Roman"/>
          <w:b/>
          <w:kern w:val="0"/>
          <w:sz w:val="28"/>
          <w:szCs w:val="28"/>
        </w:rPr>
        <w:t>DIN</w:t>
      </w:r>
      <w:r>
        <w:rPr>
          <w:rFonts w:ascii="Times New Roman" w:eastAsia="Times New Roman" w:hAnsi="Times New Roman" w:cs="Times New Roman"/>
          <w:b/>
          <w:spacing w:val="-3"/>
          <w:kern w:val="0"/>
          <w:sz w:val="28"/>
          <w:szCs w:val="28"/>
        </w:rPr>
        <w:t xml:space="preserve"> </w:t>
      </w:r>
      <w:r w:rsidRPr="00E539CF">
        <w:rPr>
          <w:rFonts w:ascii="Times New Roman" w:eastAsia="Times New Roman" w:hAnsi="Times New Roman" w:cs="Times New Roman"/>
          <w:b/>
          <w:kern w:val="0"/>
          <w:sz w:val="28"/>
          <w:szCs w:val="28"/>
        </w:rPr>
        <w:t>BUCUREŞTI</w:t>
      </w:r>
    </w:p>
    <w:p w14:paraId="0320FC65" w14:textId="77777777" w:rsidR="00A63C7E" w:rsidRPr="00E539CF" w:rsidRDefault="00A63C7E" w:rsidP="00A63C7E">
      <w:pPr>
        <w:keepNext/>
        <w:spacing w:before="42" w:after="0" w:line="276" w:lineRule="auto"/>
        <w:ind w:left="-709" w:right="426" w:hanging="3"/>
        <w:jc w:val="center"/>
        <w:outlineLvl w:val="0"/>
        <w:rPr>
          <w:rFonts w:ascii="Times New Roman" w:eastAsia="Times New Roman" w:hAnsi="Times New Roman" w:cs="Times New Roman"/>
          <w:b/>
          <w:bCs/>
          <w:spacing w:val="1"/>
          <w:kern w:val="0"/>
          <w:sz w:val="32"/>
          <w:szCs w:val="24"/>
        </w:rPr>
      </w:pPr>
      <w:r w:rsidRPr="00E539CF">
        <w:rPr>
          <w:rFonts w:ascii="Times New Roman" w:eastAsia="Times New Roman" w:hAnsi="Times New Roman" w:cs="Times New Roman"/>
          <w:b/>
          <w:bCs/>
          <w:kern w:val="0"/>
          <w:sz w:val="32"/>
          <w:szCs w:val="24"/>
        </w:rPr>
        <w:t xml:space="preserve">              Consiliul pentru Studii Universitare de Doctorat</w:t>
      </w:r>
    </w:p>
    <w:p w14:paraId="237F6F95" w14:textId="77777777" w:rsidR="00A63C7E" w:rsidRPr="00E539CF" w:rsidRDefault="00A63C7E" w:rsidP="00A63C7E">
      <w:pPr>
        <w:keepNext/>
        <w:spacing w:before="42" w:after="0" w:line="276" w:lineRule="auto"/>
        <w:ind w:right="2401"/>
        <w:jc w:val="right"/>
        <w:outlineLvl w:val="0"/>
        <w:rPr>
          <w:rFonts w:ascii="Times New Roman" w:eastAsia="Times New Roman" w:hAnsi="Times New Roman" w:cs="Times New Roman"/>
          <w:b/>
          <w:bCs/>
          <w:i/>
          <w:strike/>
          <w:kern w:val="0"/>
          <w:sz w:val="32"/>
          <w:szCs w:val="24"/>
          <w:highlight w:val="yellow"/>
        </w:rPr>
      </w:pPr>
      <w:r w:rsidRPr="00E539CF">
        <w:rPr>
          <w:rFonts w:ascii="Times New Roman" w:eastAsia="Times New Roman" w:hAnsi="Times New Roman" w:cs="Times New Roman"/>
          <w:b/>
          <w:bCs/>
          <w:i/>
          <w:kern w:val="0"/>
          <w:sz w:val="32"/>
          <w:szCs w:val="24"/>
        </w:rPr>
        <w:t>Şcoala</w:t>
      </w:r>
      <w:r w:rsidRPr="00E539CF">
        <w:rPr>
          <w:rFonts w:ascii="Times New Roman" w:eastAsia="Times New Roman" w:hAnsi="Times New Roman" w:cs="Times New Roman"/>
          <w:b/>
          <w:bCs/>
          <w:i/>
          <w:spacing w:val="-3"/>
          <w:kern w:val="0"/>
          <w:sz w:val="32"/>
          <w:szCs w:val="24"/>
        </w:rPr>
        <w:t xml:space="preserve"> </w:t>
      </w:r>
      <w:r w:rsidRPr="00E539CF">
        <w:rPr>
          <w:rFonts w:ascii="Times New Roman" w:eastAsia="Times New Roman" w:hAnsi="Times New Roman" w:cs="Times New Roman"/>
          <w:b/>
          <w:bCs/>
          <w:i/>
          <w:kern w:val="0"/>
          <w:sz w:val="32"/>
          <w:szCs w:val="24"/>
        </w:rPr>
        <w:t>Doctorală de</w:t>
      </w:r>
      <w:r>
        <w:rPr>
          <w:rFonts w:ascii="Times New Roman" w:eastAsia="Times New Roman" w:hAnsi="Times New Roman" w:cs="Times New Roman"/>
          <w:b/>
          <w:bCs/>
          <w:i/>
          <w:kern w:val="0"/>
          <w:sz w:val="32"/>
          <w:szCs w:val="24"/>
        </w:rPr>
        <w:t xml:space="preserve"> </w:t>
      </w:r>
      <w:r w:rsidRPr="00E539CF">
        <w:rPr>
          <w:rFonts w:ascii="Times New Roman" w:eastAsia="Times New Roman" w:hAnsi="Times New Roman" w:cs="Times New Roman"/>
          <w:b/>
          <w:bCs/>
          <w:i/>
          <w:kern w:val="0"/>
          <w:sz w:val="32"/>
          <w:szCs w:val="24"/>
        </w:rPr>
        <w:t>Management</w:t>
      </w:r>
    </w:p>
    <w:p w14:paraId="6AE86625" w14:textId="77777777" w:rsidR="00A63C7E" w:rsidRPr="00E539CF" w:rsidRDefault="00A63C7E" w:rsidP="00A63C7E">
      <w:pPr>
        <w:spacing w:after="0" w:line="240" w:lineRule="auto"/>
        <w:jc w:val="center"/>
        <w:rPr>
          <w:rFonts w:ascii="Times New Roman" w:eastAsia="Times New Roman" w:hAnsi="Times New Roman" w:cs="Times New Roman"/>
          <w:b/>
          <w:kern w:val="0"/>
          <w:sz w:val="20"/>
          <w:szCs w:val="24"/>
        </w:rPr>
      </w:pPr>
    </w:p>
    <w:p w14:paraId="70A38111" w14:textId="77777777" w:rsidR="00A63C7E" w:rsidRPr="00E539CF" w:rsidRDefault="00A63C7E" w:rsidP="00A63C7E">
      <w:pPr>
        <w:spacing w:after="0" w:line="240" w:lineRule="auto"/>
        <w:jc w:val="center"/>
        <w:rPr>
          <w:rFonts w:ascii="Times New Roman" w:eastAsia="Times New Roman" w:hAnsi="Times New Roman" w:cs="Times New Roman"/>
          <w:b/>
          <w:kern w:val="0"/>
          <w:sz w:val="20"/>
          <w:szCs w:val="24"/>
        </w:rPr>
      </w:pPr>
    </w:p>
    <w:p w14:paraId="4B9B4B1B" w14:textId="77777777" w:rsidR="00A63C7E" w:rsidRPr="00E539CF" w:rsidRDefault="00A63C7E" w:rsidP="00A63C7E">
      <w:pPr>
        <w:spacing w:after="0" w:line="240" w:lineRule="auto"/>
        <w:jc w:val="center"/>
        <w:rPr>
          <w:rFonts w:ascii="Times New Roman" w:eastAsia="Times New Roman" w:hAnsi="Times New Roman" w:cs="Times New Roman"/>
          <w:b/>
          <w:kern w:val="0"/>
          <w:sz w:val="20"/>
          <w:szCs w:val="24"/>
        </w:rPr>
      </w:pPr>
    </w:p>
    <w:p w14:paraId="1F9D343C" w14:textId="77777777" w:rsidR="00A63C7E" w:rsidRPr="00E539CF" w:rsidRDefault="00A63C7E" w:rsidP="00A63C7E">
      <w:pPr>
        <w:spacing w:after="0" w:line="240" w:lineRule="auto"/>
        <w:jc w:val="center"/>
        <w:rPr>
          <w:rFonts w:ascii="Times New Roman" w:eastAsia="Times New Roman" w:hAnsi="Times New Roman" w:cs="Times New Roman"/>
          <w:b/>
          <w:kern w:val="0"/>
          <w:sz w:val="20"/>
          <w:szCs w:val="24"/>
        </w:rPr>
      </w:pPr>
    </w:p>
    <w:p w14:paraId="6CE9AB13" w14:textId="77777777" w:rsidR="00A63C7E" w:rsidRPr="00E539CF" w:rsidRDefault="00A63C7E" w:rsidP="00A63C7E">
      <w:pPr>
        <w:spacing w:before="11" w:after="0" w:line="240" w:lineRule="auto"/>
        <w:jc w:val="center"/>
        <w:rPr>
          <w:rFonts w:ascii="Times New Roman" w:eastAsia="Times New Roman" w:hAnsi="Times New Roman" w:cs="Times New Roman"/>
          <w:b/>
          <w:kern w:val="0"/>
          <w:sz w:val="21"/>
          <w:szCs w:val="24"/>
        </w:rPr>
      </w:pPr>
    </w:p>
    <w:p w14:paraId="5B54EA77" w14:textId="77777777" w:rsidR="00A63C7E" w:rsidRPr="00E539CF" w:rsidRDefault="00A63C7E" w:rsidP="00A63C7E">
      <w:pPr>
        <w:spacing w:before="100" w:after="0" w:line="240" w:lineRule="auto"/>
        <w:ind w:left="1296" w:right="1175"/>
        <w:jc w:val="center"/>
        <w:rPr>
          <w:rFonts w:ascii="Times New Roman" w:eastAsia="Times New Roman" w:hAnsi="Times New Roman" w:cs="Times New Roman"/>
          <w:b/>
          <w:kern w:val="0"/>
          <w:sz w:val="32"/>
          <w:szCs w:val="32"/>
        </w:rPr>
      </w:pPr>
      <w:r w:rsidRPr="00E539CF">
        <w:rPr>
          <w:rFonts w:ascii="Times New Roman" w:eastAsia="Times New Roman" w:hAnsi="Times New Roman" w:cs="Times New Roman"/>
          <w:b/>
          <w:kern w:val="0"/>
          <w:sz w:val="32"/>
          <w:szCs w:val="32"/>
        </w:rPr>
        <w:t>Impactul formării profesionale continue asupra reputației organizațiilor</w:t>
      </w:r>
    </w:p>
    <w:p w14:paraId="63B3CD17" w14:textId="77777777" w:rsidR="00A63C7E" w:rsidRPr="00E539CF" w:rsidRDefault="00A63C7E" w:rsidP="00A63C7E">
      <w:pPr>
        <w:spacing w:before="8" w:after="0" w:line="240" w:lineRule="auto"/>
        <w:jc w:val="center"/>
        <w:rPr>
          <w:rFonts w:ascii="Times New Roman" w:eastAsia="Times New Roman" w:hAnsi="Times New Roman" w:cs="Times New Roman"/>
          <w:b/>
          <w:kern w:val="0"/>
          <w:sz w:val="32"/>
          <w:szCs w:val="32"/>
        </w:rPr>
      </w:pPr>
    </w:p>
    <w:p w14:paraId="03CFE0D9" w14:textId="77777777" w:rsidR="00A63C7E" w:rsidRPr="00E539CF" w:rsidRDefault="00A63C7E" w:rsidP="00A63C7E">
      <w:pPr>
        <w:spacing w:before="101" w:after="0" w:line="240" w:lineRule="auto"/>
        <w:ind w:left="1294" w:right="1175"/>
        <w:jc w:val="center"/>
        <w:rPr>
          <w:rFonts w:ascii="Times New Roman" w:eastAsia="Times New Roman" w:hAnsi="Times New Roman" w:cs="Times New Roman"/>
          <w:kern w:val="0"/>
          <w:sz w:val="24"/>
          <w:szCs w:val="24"/>
        </w:rPr>
      </w:pPr>
      <w:r w:rsidRPr="00E539CF">
        <w:rPr>
          <w:rFonts w:ascii="Times New Roman" w:eastAsia="Times New Roman" w:hAnsi="Times New Roman" w:cs="Times New Roman"/>
          <w:kern w:val="0"/>
          <w:sz w:val="32"/>
          <w:szCs w:val="32"/>
        </w:rPr>
        <w:t>Anamaria C. Funda (Mișa)</w:t>
      </w:r>
    </w:p>
    <w:p w14:paraId="58F1911D"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4658ECC9"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5C80C065"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5261D9AD" w14:textId="77777777" w:rsidR="00A63C7E" w:rsidRPr="00E539CF" w:rsidRDefault="00A63C7E" w:rsidP="00A63C7E">
      <w:pPr>
        <w:spacing w:before="5" w:after="0" w:line="240" w:lineRule="auto"/>
        <w:jc w:val="center"/>
        <w:rPr>
          <w:rFonts w:ascii="Times New Roman" w:eastAsia="Times New Roman" w:hAnsi="Times New Roman" w:cs="Times New Roman"/>
          <w:kern w:val="0"/>
          <w:sz w:val="25"/>
          <w:szCs w:val="24"/>
        </w:rPr>
      </w:pPr>
    </w:p>
    <w:p w14:paraId="0EE8ACC6" w14:textId="77777777" w:rsidR="00A63C7E" w:rsidRPr="00E539CF" w:rsidRDefault="00A63C7E" w:rsidP="00A63C7E">
      <w:pPr>
        <w:spacing w:before="5" w:after="0" w:line="240" w:lineRule="auto"/>
        <w:jc w:val="center"/>
        <w:rPr>
          <w:rFonts w:ascii="Times New Roman" w:eastAsia="Times New Roman" w:hAnsi="Times New Roman" w:cs="Times New Roman"/>
          <w:kern w:val="0"/>
          <w:sz w:val="25"/>
          <w:szCs w:val="24"/>
        </w:rPr>
      </w:pPr>
    </w:p>
    <w:p w14:paraId="0F38E320" w14:textId="77777777" w:rsidR="00A63C7E" w:rsidRPr="00E539CF" w:rsidRDefault="00A63C7E" w:rsidP="00A63C7E">
      <w:pPr>
        <w:spacing w:before="5" w:after="0" w:line="240" w:lineRule="auto"/>
        <w:jc w:val="center"/>
        <w:rPr>
          <w:rFonts w:ascii="Times New Roman" w:eastAsia="Times New Roman" w:hAnsi="Times New Roman" w:cs="Times New Roman"/>
          <w:kern w:val="0"/>
          <w:sz w:val="25"/>
          <w:szCs w:val="24"/>
        </w:rPr>
      </w:pPr>
    </w:p>
    <w:p w14:paraId="146E0923" w14:textId="77777777" w:rsidR="00A63C7E" w:rsidRPr="00E539CF" w:rsidRDefault="00A63C7E" w:rsidP="00A63C7E">
      <w:pPr>
        <w:spacing w:before="100" w:after="0" w:line="240" w:lineRule="auto"/>
        <w:ind w:left="1296" w:right="1173"/>
        <w:jc w:val="center"/>
        <w:rPr>
          <w:rFonts w:ascii="Times New Roman" w:eastAsia="Times New Roman" w:hAnsi="Times New Roman" w:cs="Times New Roman"/>
          <w:kern w:val="0"/>
          <w:sz w:val="32"/>
          <w:szCs w:val="32"/>
        </w:rPr>
      </w:pPr>
      <w:r w:rsidRPr="00E539CF">
        <w:rPr>
          <w:rFonts w:ascii="Times New Roman" w:eastAsia="Times New Roman" w:hAnsi="Times New Roman" w:cs="Times New Roman"/>
          <w:kern w:val="0"/>
          <w:sz w:val="32"/>
          <w:szCs w:val="32"/>
        </w:rPr>
        <w:t>Conducător</w:t>
      </w:r>
      <w:r w:rsidRPr="00E539CF">
        <w:rPr>
          <w:rFonts w:ascii="Times New Roman" w:eastAsia="Times New Roman" w:hAnsi="Times New Roman" w:cs="Times New Roman"/>
          <w:spacing w:val="-1"/>
          <w:kern w:val="0"/>
          <w:sz w:val="32"/>
          <w:szCs w:val="32"/>
        </w:rPr>
        <w:t xml:space="preserve"> </w:t>
      </w:r>
      <w:r w:rsidRPr="00E539CF">
        <w:rPr>
          <w:rFonts w:ascii="Times New Roman" w:eastAsia="Times New Roman" w:hAnsi="Times New Roman" w:cs="Times New Roman"/>
          <w:kern w:val="0"/>
          <w:sz w:val="32"/>
          <w:szCs w:val="32"/>
        </w:rPr>
        <w:t>de</w:t>
      </w:r>
      <w:r w:rsidRPr="00E539CF">
        <w:rPr>
          <w:rFonts w:ascii="Times New Roman" w:eastAsia="Times New Roman" w:hAnsi="Times New Roman" w:cs="Times New Roman"/>
          <w:spacing w:val="-2"/>
          <w:kern w:val="0"/>
          <w:sz w:val="32"/>
          <w:szCs w:val="32"/>
        </w:rPr>
        <w:t xml:space="preserve"> </w:t>
      </w:r>
      <w:r w:rsidRPr="00E539CF">
        <w:rPr>
          <w:rFonts w:ascii="Times New Roman" w:eastAsia="Times New Roman" w:hAnsi="Times New Roman" w:cs="Times New Roman"/>
          <w:kern w:val="0"/>
          <w:sz w:val="32"/>
          <w:szCs w:val="32"/>
        </w:rPr>
        <w:t>doctorat: Prof.univ.dr. Elvira Nica</w:t>
      </w:r>
    </w:p>
    <w:p w14:paraId="5C613444" w14:textId="77777777" w:rsidR="00A63C7E" w:rsidRPr="00E539CF" w:rsidRDefault="00A63C7E" w:rsidP="00A63C7E">
      <w:pPr>
        <w:spacing w:after="0" w:line="240" w:lineRule="auto"/>
        <w:jc w:val="center"/>
        <w:rPr>
          <w:rFonts w:ascii="Times New Roman" w:eastAsia="Times New Roman" w:hAnsi="Times New Roman" w:cs="Times New Roman"/>
          <w:kern w:val="0"/>
          <w:sz w:val="32"/>
          <w:szCs w:val="32"/>
        </w:rPr>
      </w:pPr>
    </w:p>
    <w:p w14:paraId="181F0985" w14:textId="77777777" w:rsidR="00A63C7E" w:rsidRPr="00E539CF" w:rsidRDefault="00A63C7E" w:rsidP="00A63C7E">
      <w:pPr>
        <w:spacing w:after="0" w:line="240" w:lineRule="auto"/>
        <w:jc w:val="center"/>
        <w:rPr>
          <w:rFonts w:ascii="Times New Roman" w:eastAsia="Times New Roman" w:hAnsi="Times New Roman" w:cs="Times New Roman"/>
          <w:kern w:val="0"/>
          <w:sz w:val="32"/>
          <w:szCs w:val="32"/>
        </w:rPr>
      </w:pPr>
    </w:p>
    <w:p w14:paraId="79BCED9C"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5FF45FA6" w14:textId="77777777" w:rsidR="00A63C7E" w:rsidRPr="00E539CF" w:rsidRDefault="00A63C7E" w:rsidP="00A63C7E">
      <w:pPr>
        <w:spacing w:after="0" w:line="240" w:lineRule="auto"/>
        <w:rPr>
          <w:rFonts w:ascii="Times New Roman" w:eastAsia="Times New Roman" w:hAnsi="Times New Roman" w:cs="Times New Roman"/>
          <w:kern w:val="0"/>
          <w:sz w:val="20"/>
          <w:szCs w:val="24"/>
        </w:rPr>
      </w:pPr>
    </w:p>
    <w:p w14:paraId="3D064563"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34A0B7E3"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14BB5FE7"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735ACBA0"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7D42A77E"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01207C0C" w14:textId="77777777" w:rsidR="00A63C7E" w:rsidRPr="00E539CF" w:rsidRDefault="00A63C7E" w:rsidP="00A63C7E">
      <w:pPr>
        <w:spacing w:after="0" w:line="240" w:lineRule="auto"/>
        <w:jc w:val="center"/>
        <w:rPr>
          <w:rFonts w:ascii="Times New Roman" w:eastAsia="Times New Roman" w:hAnsi="Times New Roman" w:cs="Times New Roman"/>
          <w:kern w:val="0"/>
          <w:sz w:val="20"/>
          <w:szCs w:val="24"/>
        </w:rPr>
      </w:pPr>
    </w:p>
    <w:p w14:paraId="564381CB" w14:textId="77777777" w:rsidR="00A63C7E" w:rsidRPr="00E539CF" w:rsidRDefault="00A63C7E" w:rsidP="00A63C7E">
      <w:pPr>
        <w:spacing w:after="0" w:line="240" w:lineRule="auto"/>
        <w:rPr>
          <w:rFonts w:ascii="Times New Roman" w:eastAsia="Times New Roman" w:hAnsi="Times New Roman" w:cs="Times New Roman"/>
          <w:kern w:val="0"/>
          <w:sz w:val="20"/>
          <w:szCs w:val="24"/>
        </w:rPr>
      </w:pPr>
    </w:p>
    <w:p w14:paraId="76D733BE" w14:textId="77777777" w:rsidR="00A63C7E" w:rsidRPr="00E539CF" w:rsidRDefault="00A63C7E" w:rsidP="00A63C7E">
      <w:pPr>
        <w:spacing w:before="4" w:after="0" w:line="240" w:lineRule="auto"/>
        <w:jc w:val="center"/>
        <w:rPr>
          <w:rFonts w:ascii="Times New Roman" w:eastAsia="Times New Roman" w:hAnsi="Times New Roman" w:cs="Times New Roman"/>
          <w:kern w:val="0"/>
          <w:szCs w:val="24"/>
        </w:rPr>
      </w:pPr>
    </w:p>
    <w:p w14:paraId="38E8F403" w14:textId="77777777" w:rsidR="00A63C7E" w:rsidRPr="00E539CF" w:rsidRDefault="00A63C7E" w:rsidP="00A63C7E">
      <w:pPr>
        <w:keepNext/>
        <w:spacing w:after="0" w:line="240" w:lineRule="auto"/>
        <w:ind w:left="1296" w:right="1175"/>
        <w:jc w:val="center"/>
        <w:outlineLvl w:val="0"/>
        <w:rPr>
          <w:rFonts w:ascii="Times New Roman" w:eastAsia="Times New Roman" w:hAnsi="Times New Roman" w:cs="Times New Roman"/>
          <w:b/>
          <w:bCs/>
          <w:kern w:val="0"/>
          <w:sz w:val="32"/>
          <w:szCs w:val="24"/>
        </w:rPr>
      </w:pPr>
      <w:r w:rsidRPr="00E539CF">
        <w:rPr>
          <w:rFonts w:ascii="Times New Roman" w:eastAsia="Times New Roman" w:hAnsi="Times New Roman" w:cs="Times New Roman"/>
          <w:b/>
          <w:bCs/>
          <w:kern w:val="0"/>
          <w:sz w:val="32"/>
          <w:szCs w:val="24"/>
        </w:rPr>
        <w:t>Bucureşti, 2025</w:t>
      </w:r>
    </w:p>
    <w:p w14:paraId="2AD7971E" w14:textId="77777777" w:rsidR="006345D7" w:rsidRDefault="006345D7"/>
    <w:p w14:paraId="30DA0EE2" w14:textId="77777777" w:rsidR="00A63C7E" w:rsidRDefault="00A63C7E"/>
    <w:p w14:paraId="30A56D57" w14:textId="77777777" w:rsidR="00A63C7E" w:rsidRDefault="00A63C7E"/>
    <w:p w14:paraId="7D68943E" w14:textId="77777777" w:rsidR="00A63C7E" w:rsidRDefault="00A63C7E" w:rsidP="005C26DA">
      <w:pPr>
        <w:suppressAutoHyphens/>
        <w:autoSpaceDN w:val="0"/>
        <w:spacing w:line="360" w:lineRule="auto"/>
        <w:rPr>
          <w:rFonts w:ascii="Times New Roman" w:eastAsia="Calibri" w:hAnsi="Times New Roman" w:cs="Times New Roman"/>
          <w:b/>
          <w:bCs/>
          <w:kern w:val="3"/>
          <w:sz w:val="24"/>
          <w:szCs w:val="24"/>
        </w:rPr>
      </w:pPr>
    </w:p>
    <w:p w14:paraId="300C0104" w14:textId="77777777" w:rsidR="00A63C7E" w:rsidRPr="00297011" w:rsidRDefault="00A63C7E" w:rsidP="00A63C7E">
      <w:pPr>
        <w:suppressAutoHyphens/>
        <w:autoSpaceDN w:val="0"/>
        <w:spacing w:line="360" w:lineRule="auto"/>
        <w:ind w:firstLine="720"/>
        <w:rPr>
          <w:rFonts w:ascii="Times New Roman" w:eastAsia="Calibri" w:hAnsi="Times New Roman" w:cs="Times New Roman"/>
          <w:b/>
          <w:bCs/>
          <w:kern w:val="3"/>
          <w:sz w:val="28"/>
          <w:szCs w:val="28"/>
        </w:rPr>
      </w:pPr>
      <w:r w:rsidRPr="00297011">
        <w:rPr>
          <w:rFonts w:ascii="Times New Roman" w:eastAsia="Calibri" w:hAnsi="Times New Roman" w:cs="Times New Roman"/>
          <w:b/>
          <w:bCs/>
          <w:kern w:val="3"/>
          <w:sz w:val="24"/>
          <w:szCs w:val="24"/>
        </w:rPr>
        <w:lastRenderedPageBreak/>
        <w:t>CUPRINS………………………………………………………………………………5</w:t>
      </w:r>
    </w:p>
    <w:p w14:paraId="578FBEE8" w14:textId="77777777" w:rsidR="00A63C7E" w:rsidRPr="00297011" w:rsidRDefault="00A63C7E" w:rsidP="00A63C7E">
      <w:pPr>
        <w:numPr>
          <w:ilvl w:val="0"/>
          <w:numId w:val="1"/>
        </w:numPr>
        <w:suppressAutoHyphens/>
        <w:autoSpaceDN w:val="0"/>
        <w:spacing w:line="360" w:lineRule="auto"/>
        <w:jc w:val="both"/>
        <w:rPr>
          <w:rFonts w:ascii="Times New Roman" w:eastAsia="Calibri" w:hAnsi="Times New Roman" w:cs="Times New Roman"/>
          <w:b/>
          <w:bCs/>
          <w:kern w:val="3"/>
          <w:sz w:val="24"/>
          <w:szCs w:val="24"/>
        </w:rPr>
      </w:pPr>
      <w:r w:rsidRPr="00297011">
        <w:rPr>
          <w:rFonts w:ascii="Times New Roman" w:eastAsia="Calibri" w:hAnsi="Times New Roman" w:cs="Times New Roman"/>
          <w:b/>
          <w:bCs/>
          <w:kern w:val="3"/>
          <w:sz w:val="24"/>
          <w:szCs w:val="24"/>
        </w:rPr>
        <w:t>INTRODUCERE…………………………………………………………………..8</w:t>
      </w:r>
    </w:p>
    <w:p w14:paraId="409BBCEC" w14:textId="77777777" w:rsidR="00A63C7E" w:rsidRPr="00297011" w:rsidRDefault="00A63C7E" w:rsidP="00A63C7E">
      <w:pPr>
        <w:numPr>
          <w:ilvl w:val="1"/>
          <w:numId w:val="1"/>
        </w:numPr>
        <w:suppressAutoHyphens/>
        <w:autoSpaceDN w:val="0"/>
        <w:spacing w:line="360" w:lineRule="auto"/>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RELEVANȚA CERCETĂRII…………………………………………………..8</w:t>
      </w:r>
    </w:p>
    <w:p w14:paraId="31AB8021" w14:textId="77777777" w:rsidR="00A63C7E" w:rsidRPr="00297011" w:rsidRDefault="00A63C7E" w:rsidP="00A63C7E">
      <w:pPr>
        <w:numPr>
          <w:ilvl w:val="1"/>
          <w:numId w:val="1"/>
        </w:numPr>
        <w:suppressAutoHyphens/>
        <w:autoSpaceDN w:val="0"/>
        <w:spacing w:line="360" w:lineRule="auto"/>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STRUCTURA TEZEI………………………………………………………….10</w:t>
      </w:r>
    </w:p>
    <w:p w14:paraId="1B5F3607" w14:textId="77777777" w:rsidR="00A63C7E" w:rsidRPr="00297011" w:rsidRDefault="00A63C7E" w:rsidP="00A63C7E">
      <w:pPr>
        <w:numPr>
          <w:ilvl w:val="1"/>
          <w:numId w:val="1"/>
        </w:numPr>
        <w:suppressAutoHyphens/>
        <w:autoSpaceDN w:val="0"/>
        <w:spacing w:line="360" w:lineRule="auto"/>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CONTRIBUȚII CU PRIVIRE LA REPUTAȚIA BĂNCILOR ……………….13</w:t>
      </w:r>
    </w:p>
    <w:p w14:paraId="2EA85B53" w14:textId="77777777" w:rsidR="00A63C7E" w:rsidRPr="00297011" w:rsidRDefault="00A63C7E" w:rsidP="00A63C7E">
      <w:pPr>
        <w:numPr>
          <w:ilvl w:val="2"/>
          <w:numId w:val="2"/>
        </w:numPr>
        <w:suppressAutoHyphens/>
        <w:autoSpaceDN w:val="0"/>
        <w:spacing w:line="360" w:lineRule="auto"/>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Utilitatea cercetării……………………………………………………………..13</w:t>
      </w:r>
    </w:p>
    <w:p w14:paraId="0BC43C26" w14:textId="77777777" w:rsidR="00A63C7E" w:rsidRPr="00297011" w:rsidRDefault="00A63C7E" w:rsidP="00A63C7E">
      <w:pPr>
        <w:numPr>
          <w:ilvl w:val="2"/>
          <w:numId w:val="2"/>
        </w:numPr>
        <w:suppressAutoHyphens/>
        <w:autoSpaceDN w:val="0"/>
        <w:spacing w:line="360" w:lineRule="auto"/>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Legătura între teză și cercetarea științifică publicată ………………………….13</w:t>
      </w:r>
    </w:p>
    <w:p w14:paraId="02442BBD" w14:textId="77777777" w:rsidR="00A63C7E" w:rsidRPr="00297011" w:rsidRDefault="00A63C7E" w:rsidP="00A63C7E">
      <w:pPr>
        <w:suppressAutoHyphens/>
        <w:autoSpaceDN w:val="0"/>
        <w:spacing w:line="360" w:lineRule="auto"/>
        <w:jc w:val="both"/>
        <w:rPr>
          <w:rFonts w:ascii="Times New Roman" w:eastAsia="Calibri" w:hAnsi="Times New Roman" w:cs="Times New Roman"/>
          <w:kern w:val="3"/>
          <w:sz w:val="24"/>
          <w:szCs w:val="24"/>
        </w:rPr>
      </w:pPr>
      <w:r w:rsidRPr="00297011">
        <w:rPr>
          <w:rFonts w:ascii="Times New Roman" w:eastAsia="Calibri" w:hAnsi="Times New Roman" w:cs="Times New Roman"/>
          <w:b/>
          <w:bCs/>
          <w:kern w:val="3"/>
          <w:sz w:val="24"/>
          <w:szCs w:val="24"/>
        </w:rPr>
        <w:t xml:space="preserve">   </w:t>
      </w:r>
      <w:r w:rsidRPr="00297011">
        <w:rPr>
          <w:rFonts w:ascii="Times New Roman" w:eastAsia="Calibri" w:hAnsi="Times New Roman" w:cs="Times New Roman"/>
          <w:b/>
          <w:bCs/>
          <w:kern w:val="3"/>
          <w:sz w:val="24"/>
          <w:szCs w:val="24"/>
        </w:rPr>
        <w:tab/>
        <w:t>2. CONSIDERAȚII TEORETICE CU PRIVIRE LA MANAGEMENTUL RESURSELOR UMANE……………………………………………………………………..17</w:t>
      </w:r>
    </w:p>
    <w:p w14:paraId="0C4EB267"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 xml:space="preserve">2.1. </w:t>
      </w:r>
      <w:r w:rsidRPr="00297011">
        <w:rPr>
          <w:rFonts w:ascii="Times New Roman" w:eastAsia="Calibri" w:hAnsi="Times New Roman" w:cs="Times New Roman"/>
          <w:kern w:val="3"/>
          <w:sz w:val="24"/>
          <w:szCs w:val="24"/>
        </w:rPr>
        <w:tab/>
        <w:t>SCURT ISTORIC CU PRIVIRE LA MANAGEMENTUL RESURSELOR UMANE  .....................................................................................................................................17</w:t>
      </w:r>
    </w:p>
    <w:p w14:paraId="421ECA80" w14:textId="77777777" w:rsidR="00A63C7E" w:rsidRPr="00297011" w:rsidRDefault="00A63C7E" w:rsidP="00A63C7E">
      <w:pPr>
        <w:suppressAutoHyphens/>
        <w:autoSpaceDN w:val="0"/>
        <w:spacing w:line="360" w:lineRule="auto"/>
        <w:ind w:left="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 xml:space="preserve">2.2. </w:t>
      </w:r>
      <w:r w:rsidRPr="00297011">
        <w:rPr>
          <w:rFonts w:ascii="Times New Roman" w:eastAsia="Calibri" w:hAnsi="Times New Roman" w:cs="Times New Roman"/>
          <w:kern w:val="3"/>
          <w:sz w:val="24"/>
          <w:szCs w:val="24"/>
        </w:rPr>
        <w:tab/>
        <w:t>STAREA CURENTĂ A MANAGEMENTULUI RESURSELOR UMANE......20</w:t>
      </w:r>
    </w:p>
    <w:p w14:paraId="324B59FF"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 xml:space="preserve">2.3. </w:t>
      </w:r>
      <w:r w:rsidRPr="00297011">
        <w:rPr>
          <w:rFonts w:ascii="Times New Roman" w:eastAsia="Calibri" w:hAnsi="Times New Roman" w:cs="Times New Roman"/>
          <w:kern w:val="3"/>
          <w:sz w:val="24"/>
          <w:szCs w:val="24"/>
        </w:rPr>
        <w:tab/>
        <w:t>TENDINȚE ACTUALE ALE MANAGEMENTULUI RESURSELOR UMANE…………………………………………………………………………………………33</w:t>
      </w:r>
    </w:p>
    <w:p w14:paraId="0FC85D76"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b/>
          <w:bCs/>
          <w:kern w:val="3"/>
          <w:sz w:val="24"/>
          <w:szCs w:val="24"/>
          <w:u w:val="single"/>
        </w:rPr>
      </w:pPr>
      <w:r w:rsidRPr="00297011">
        <w:rPr>
          <w:rFonts w:ascii="Times New Roman" w:eastAsia="Calibri" w:hAnsi="Times New Roman" w:cs="Times New Roman"/>
          <w:b/>
          <w:bCs/>
          <w:kern w:val="3"/>
          <w:sz w:val="24"/>
          <w:szCs w:val="24"/>
        </w:rPr>
        <w:t xml:space="preserve">3. </w:t>
      </w:r>
      <w:r w:rsidRPr="00297011">
        <w:rPr>
          <w:rFonts w:ascii="Times New Roman" w:eastAsia="Calibri" w:hAnsi="Times New Roman" w:cs="Times New Roman"/>
          <w:b/>
          <w:bCs/>
          <w:kern w:val="3"/>
          <w:sz w:val="24"/>
          <w:szCs w:val="24"/>
        </w:rPr>
        <w:tab/>
        <w:t>STUDIUL LITERATURII DE SPECIALITATE. FORMAREA PROFESIONALĂ ȘI REPUTAȚIA..........................................................................................36</w:t>
      </w:r>
    </w:p>
    <w:p w14:paraId="14B638D5"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u w:val="single"/>
        </w:rPr>
        <w:t>3</w:t>
      </w:r>
      <w:r w:rsidRPr="00297011">
        <w:rPr>
          <w:rFonts w:ascii="Times New Roman" w:eastAsia="Calibri" w:hAnsi="Times New Roman" w:cs="Times New Roman"/>
          <w:kern w:val="3"/>
          <w:sz w:val="24"/>
          <w:szCs w:val="24"/>
        </w:rPr>
        <w:t xml:space="preserve">.1. </w:t>
      </w:r>
      <w:r w:rsidRPr="00297011">
        <w:rPr>
          <w:rFonts w:ascii="Times New Roman" w:eastAsia="Calibri" w:hAnsi="Times New Roman" w:cs="Times New Roman"/>
          <w:kern w:val="3"/>
          <w:sz w:val="24"/>
          <w:szCs w:val="24"/>
        </w:rPr>
        <w:tab/>
        <w:t>CONCEPTUL DE FORMARE PROFESIONALĂ……………………………..36</w:t>
      </w:r>
    </w:p>
    <w:p w14:paraId="2DAF095D"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u w:val="single"/>
        </w:rPr>
      </w:pPr>
      <w:r w:rsidRPr="00297011">
        <w:rPr>
          <w:rFonts w:ascii="Times New Roman" w:eastAsia="Calibri" w:hAnsi="Times New Roman" w:cs="Times New Roman"/>
          <w:kern w:val="3"/>
          <w:sz w:val="24"/>
          <w:szCs w:val="24"/>
        </w:rPr>
        <w:t xml:space="preserve">3.1.2 </w:t>
      </w:r>
      <w:r w:rsidRPr="00297011">
        <w:rPr>
          <w:rFonts w:ascii="Times New Roman" w:eastAsia="Calibri" w:hAnsi="Times New Roman" w:cs="Times New Roman"/>
          <w:kern w:val="3"/>
          <w:sz w:val="24"/>
          <w:szCs w:val="24"/>
        </w:rPr>
        <w:tab/>
        <w:t xml:space="preserve"> Formarea profesională- definiție, limitări, perspective…………………………38</w:t>
      </w:r>
    </w:p>
    <w:p w14:paraId="2F07014A"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 xml:space="preserve">3.1.3 </w:t>
      </w:r>
      <w:r w:rsidRPr="00297011">
        <w:rPr>
          <w:rFonts w:ascii="Times New Roman" w:eastAsia="Calibri" w:hAnsi="Times New Roman" w:cs="Times New Roman"/>
          <w:kern w:val="3"/>
          <w:sz w:val="24"/>
          <w:szCs w:val="24"/>
        </w:rPr>
        <w:tab/>
        <w:t>Impactul formării profesionale asupra performanței angajaților………………...47</w:t>
      </w:r>
    </w:p>
    <w:p w14:paraId="3AC938D1"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 xml:space="preserve">3.1.4 </w:t>
      </w:r>
      <w:r w:rsidRPr="00297011">
        <w:rPr>
          <w:rFonts w:ascii="Times New Roman" w:eastAsia="Calibri" w:hAnsi="Times New Roman" w:cs="Times New Roman"/>
          <w:kern w:val="3"/>
          <w:sz w:val="24"/>
          <w:szCs w:val="24"/>
        </w:rPr>
        <w:tab/>
        <w:t>Rolul critic al formării profesionale …………………………………………….48</w:t>
      </w:r>
    </w:p>
    <w:p w14:paraId="549587F6"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 xml:space="preserve">3.2. </w:t>
      </w:r>
      <w:r w:rsidRPr="00297011">
        <w:rPr>
          <w:rFonts w:ascii="Times New Roman" w:eastAsia="Calibri" w:hAnsi="Times New Roman" w:cs="Times New Roman"/>
          <w:kern w:val="3"/>
          <w:sz w:val="24"/>
          <w:szCs w:val="24"/>
        </w:rPr>
        <w:tab/>
        <w:t>CONCEPTUL DE REPUTAȚIE………………………………………………..50</w:t>
      </w:r>
    </w:p>
    <w:p w14:paraId="078DC0A3"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 xml:space="preserve">3.2.1 </w:t>
      </w:r>
      <w:r w:rsidRPr="00297011">
        <w:rPr>
          <w:rFonts w:ascii="Times New Roman" w:eastAsia="Calibri" w:hAnsi="Times New Roman" w:cs="Times New Roman"/>
          <w:kern w:val="3"/>
          <w:sz w:val="24"/>
          <w:szCs w:val="24"/>
        </w:rPr>
        <w:tab/>
        <w:t>Reputația organizațiilor - definiție, limitări, perspective......................................52</w:t>
      </w:r>
    </w:p>
    <w:p w14:paraId="6423DFA4" w14:textId="77777777" w:rsidR="00A63C7E" w:rsidRPr="00297011" w:rsidRDefault="00A63C7E" w:rsidP="00A63C7E">
      <w:pPr>
        <w:suppressAutoHyphens/>
        <w:autoSpaceDN w:val="0"/>
        <w:spacing w:line="360" w:lineRule="auto"/>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 xml:space="preserve"> </w:t>
      </w:r>
      <w:r w:rsidRPr="00297011">
        <w:rPr>
          <w:rFonts w:ascii="Times New Roman" w:eastAsia="Calibri" w:hAnsi="Times New Roman" w:cs="Times New Roman"/>
          <w:kern w:val="3"/>
          <w:sz w:val="24"/>
          <w:szCs w:val="24"/>
        </w:rPr>
        <w:tab/>
        <w:t xml:space="preserve">3.2.2 </w:t>
      </w:r>
      <w:r w:rsidRPr="00297011">
        <w:rPr>
          <w:rFonts w:ascii="Times New Roman" w:eastAsia="Calibri" w:hAnsi="Times New Roman" w:cs="Times New Roman"/>
          <w:kern w:val="3"/>
          <w:sz w:val="24"/>
          <w:szCs w:val="24"/>
        </w:rPr>
        <w:tab/>
        <w:t>Analiză bibliometrică a conceptului......................................................................60</w:t>
      </w:r>
    </w:p>
    <w:p w14:paraId="4F4779C8" w14:textId="77777777" w:rsidR="00A63C7E" w:rsidRPr="00297011" w:rsidRDefault="00A63C7E" w:rsidP="00A63C7E">
      <w:pPr>
        <w:suppressAutoHyphens/>
        <w:autoSpaceDN w:val="0"/>
        <w:spacing w:line="360" w:lineRule="auto"/>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 xml:space="preserve"> </w:t>
      </w:r>
      <w:r w:rsidRPr="00297011">
        <w:rPr>
          <w:rFonts w:ascii="Times New Roman" w:eastAsia="Calibri" w:hAnsi="Times New Roman" w:cs="Times New Roman"/>
          <w:kern w:val="3"/>
          <w:sz w:val="24"/>
          <w:szCs w:val="24"/>
        </w:rPr>
        <w:tab/>
        <w:t>3.2.3</w:t>
      </w:r>
      <w:r w:rsidRPr="00297011">
        <w:rPr>
          <w:rFonts w:ascii="Times New Roman" w:eastAsia="Calibri" w:hAnsi="Times New Roman" w:cs="Times New Roman"/>
          <w:kern w:val="3"/>
          <w:sz w:val="24"/>
          <w:szCs w:val="24"/>
        </w:rPr>
        <w:tab/>
        <w:t>Managementul reputației și resursele umane........................................................68</w:t>
      </w:r>
    </w:p>
    <w:p w14:paraId="0417DA62"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lastRenderedPageBreak/>
        <w:t>3.3.</w:t>
      </w:r>
      <w:r w:rsidRPr="00297011">
        <w:rPr>
          <w:rFonts w:ascii="Times New Roman" w:eastAsia="Calibri" w:hAnsi="Times New Roman" w:cs="Times New Roman"/>
          <w:kern w:val="3"/>
          <w:sz w:val="24"/>
          <w:szCs w:val="24"/>
        </w:rPr>
        <w:tab/>
        <w:t>FORMAREA PROFESIONALĂ CONTINUĂ ȘI REPUTAȚIA BĂNCILOR...................................................................................................................................72</w:t>
      </w:r>
    </w:p>
    <w:p w14:paraId="22218438"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lang w:val="en"/>
        </w:rPr>
      </w:pPr>
      <w:r w:rsidRPr="00297011">
        <w:rPr>
          <w:rFonts w:ascii="Times New Roman" w:eastAsia="Calibri" w:hAnsi="Times New Roman" w:cs="Times New Roman"/>
          <w:kern w:val="3"/>
          <w:sz w:val="24"/>
          <w:szCs w:val="24"/>
        </w:rPr>
        <w:t>3.3.1.</w:t>
      </w:r>
      <w:r w:rsidRPr="00297011">
        <w:rPr>
          <w:rFonts w:ascii="Times New Roman" w:eastAsia="Calibri" w:hAnsi="Times New Roman" w:cs="Times New Roman"/>
          <w:kern w:val="3"/>
          <w:sz w:val="24"/>
          <w:szCs w:val="24"/>
        </w:rPr>
        <w:tab/>
        <w:t xml:space="preserve"> </w:t>
      </w:r>
      <w:r w:rsidRPr="00297011">
        <w:rPr>
          <w:rFonts w:ascii="Times New Roman" w:eastAsia="Calibri" w:hAnsi="Times New Roman" w:cs="Times New Roman"/>
          <w:kern w:val="3"/>
          <w:sz w:val="24"/>
          <w:szCs w:val="24"/>
          <w:lang w:val="en"/>
        </w:rPr>
        <w:t>Responsabilitatea socială corporativă…………………………………………...72</w:t>
      </w:r>
    </w:p>
    <w:p w14:paraId="7ADA2F08"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lang w:val="en"/>
        </w:rPr>
      </w:pPr>
      <w:r w:rsidRPr="00297011">
        <w:rPr>
          <w:rFonts w:ascii="Times New Roman" w:eastAsia="Calibri" w:hAnsi="Times New Roman" w:cs="Times New Roman"/>
          <w:kern w:val="3"/>
          <w:sz w:val="24"/>
          <w:szCs w:val="24"/>
          <w:lang w:val="en"/>
        </w:rPr>
        <w:t>3.3.2.</w:t>
      </w:r>
      <w:r w:rsidRPr="00297011">
        <w:rPr>
          <w:rFonts w:ascii="Times New Roman" w:eastAsia="Calibri" w:hAnsi="Times New Roman" w:cs="Times New Roman"/>
          <w:kern w:val="3"/>
          <w:sz w:val="24"/>
          <w:szCs w:val="24"/>
          <w:lang w:val="en"/>
        </w:rPr>
        <w:tab/>
        <w:t>Încrederea………………………………………………………………………...79</w:t>
      </w:r>
    </w:p>
    <w:p w14:paraId="1F4B4C2E"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lang w:val="en"/>
        </w:rPr>
        <w:t>3.3.3</w:t>
      </w:r>
      <w:r w:rsidRPr="00297011">
        <w:rPr>
          <w:rFonts w:ascii="Times New Roman" w:eastAsia="Calibri" w:hAnsi="Times New Roman" w:cs="Times New Roman"/>
          <w:kern w:val="3"/>
          <w:sz w:val="24"/>
          <w:szCs w:val="24"/>
          <w:lang w:val="en"/>
        </w:rPr>
        <w:tab/>
        <w:t>Satisfacția clienților……………………………………………………………...81</w:t>
      </w:r>
    </w:p>
    <w:p w14:paraId="26B6475F"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3.4.</w:t>
      </w:r>
      <w:r w:rsidRPr="00297011">
        <w:rPr>
          <w:rFonts w:ascii="Times New Roman" w:eastAsia="Calibri" w:hAnsi="Times New Roman" w:cs="Times New Roman"/>
          <w:kern w:val="3"/>
          <w:sz w:val="24"/>
          <w:szCs w:val="24"/>
        </w:rPr>
        <w:tab/>
        <w:t>SISTEMUL FINANCIAR BANCAR DIN ROMÂNIA ȘI REPUTAȚIA............83</w:t>
      </w:r>
    </w:p>
    <w:p w14:paraId="39DCC601"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b/>
          <w:bCs/>
          <w:kern w:val="3"/>
          <w:sz w:val="24"/>
          <w:szCs w:val="24"/>
        </w:rPr>
      </w:pPr>
      <w:r w:rsidRPr="00297011">
        <w:rPr>
          <w:rFonts w:ascii="Times New Roman" w:eastAsia="Calibri" w:hAnsi="Times New Roman" w:cs="Times New Roman"/>
          <w:b/>
          <w:bCs/>
          <w:kern w:val="3"/>
          <w:sz w:val="24"/>
          <w:szCs w:val="24"/>
        </w:rPr>
        <w:t>4.</w:t>
      </w:r>
      <w:r w:rsidRPr="00297011">
        <w:rPr>
          <w:rFonts w:ascii="Times New Roman" w:eastAsia="Calibri" w:hAnsi="Times New Roman" w:cs="Times New Roman"/>
          <w:b/>
          <w:bCs/>
          <w:kern w:val="3"/>
          <w:sz w:val="24"/>
          <w:szCs w:val="24"/>
        </w:rPr>
        <w:tab/>
        <w:t xml:space="preserve"> CERCETARE EMPIRICĂ ASUPRA ROLULUI FORMĂRII PROFESIONALE ASUPRA REPUTAȚIEI BĂNCILOR.......................................................90</w:t>
      </w:r>
    </w:p>
    <w:p w14:paraId="65A4DA92"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4.1.</w:t>
      </w:r>
      <w:r w:rsidRPr="00297011">
        <w:rPr>
          <w:rFonts w:ascii="Times New Roman" w:eastAsia="Calibri" w:hAnsi="Times New Roman" w:cs="Times New Roman"/>
          <w:kern w:val="3"/>
          <w:sz w:val="24"/>
          <w:szCs w:val="24"/>
        </w:rPr>
        <w:tab/>
        <w:t>CADRUL CONCEPTUAL ȘI IPOTEZELE CERCETĂRII.................................90</w:t>
      </w:r>
    </w:p>
    <w:p w14:paraId="0061F473"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 xml:space="preserve">4.2. </w:t>
      </w:r>
      <w:r w:rsidRPr="00297011">
        <w:rPr>
          <w:rFonts w:ascii="Times New Roman" w:eastAsia="Calibri" w:hAnsi="Times New Roman" w:cs="Times New Roman"/>
          <w:kern w:val="3"/>
          <w:sz w:val="24"/>
          <w:szCs w:val="24"/>
        </w:rPr>
        <w:tab/>
        <w:t>METODOLOGIA CERCETĂRII..........................................................................93</w:t>
      </w:r>
    </w:p>
    <w:p w14:paraId="48EB9859"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4.2.1</w:t>
      </w:r>
      <w:r w:rsidRPr="00297011">
        <w:rPr>
          <w:rFonts w:ascii="Times New Roman" w:eastAsia="Calibri" w:hAnsi="Times New Roman" w:cs="Times New Roman"/>
          <w:b/>
          <w:bCs/>
          <w:kern w:val="3"/>
          <w:sz w:val="24"/>
          <w:szCs w:val="24"/>
        </w:rPr>
        <w:tab/>
      </w:r>
      <w:r w:rsidRPr="00297011">
        <w:rPr>
          <w:rFonts w:ascii="Times New Roman" w:eastAsia="Calibri" w:hAnsi="Times New Roman" w:cs="Times New Roman"/>
          <w:kern w:val="3"/>
          <w:sz w:val="24"/>
          <w:szCs w:val="24"/>
        </w:rPr>
        <w:t>Justificarea obiectivelor , descrierea metodelor și instrumentelor de cercetare.........................................................................................................................................93</w:t>
      </w:r>
    </w:p>
    <w:p w14:paraId="11406D7F"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4.2.2.</w:t>
      </w:r>
      <w:r w:rsidRPr="00297011">
        <w:rPr>
          <w:rFonts w:ascii="Times New Roman" w:eastAsia="Calibri" w:hAnsi="Times New Roman" w:cs="Times New Roman"/>
          <w:kern w:val="3"/>
          <w:sz w:val="24"/>
          <w:szCs w:val="24"/>
        </w:rPr>
        <w:tab/>
        <w:t>Surse utilizate în colectarea datelor și limitele metodologiei..............................110</w:t>
      </w:r>
    </w:p>
    <w:p w14:paraId="6FB556DC" w14:textId="77777777" w:rsidR="00A63C7E" w:rsidRPr="00297011" w:rsidRDefault="00A63C7E" w:rsidP="00A63C7E">
      <w:pPr>
        <w:suppressAutoHyphens/>
        <w:autoSpaceDN w:val="0"/>
        <w:spacing w:line="360" w:lineRule="auto"/>
        <w:jc w:val="both"/>
        <w:rPr>
          <w:rFonts w:ascii="Times New Roman" w:eastAsia="Calibri" w:hAnsi="Times New Roman" w:cs="Times New Roman"/>
          <w:b/>
          <w:bCs/>
          <w:kern w:val="3"/>
          <w:sz w:val="24"/>
          <w:szCs w:val="24"/>
        </w:rPr>
      </w:pPr>
      <w:r w:rsidRPr="00297011">
        <w:rPr>
          <w:rFonts w:ascii="Times New Roman" w:eastAsia="Calibri" w:hAnsi="Times New Roman" w:cs="Times New Roman"/>
          <w:b/>
          <w:bCs/>
          <w:kern w:val="3"/>
          <w:sz w:val="24"/>
          <w:szCs w:val="24"/>
        </w:rPr>
        <w:tab/>
        <w:t>5.</w:t>
      </w:r>
      <w:r w:rsidRPr="00297011">
        <w:rPr>
          <w:rFonts w:ascii="Times New Roman" w:eastAsia="Calibri" w:hAnsi="Times New Roman" w:cs="Times New Roman"/>
          <w:b/>
          <w:bCs/>
          <w:kern w:val="3"/>
          <w:sz w:val="24"/>
          <w:szCs w:val="24"/>
        </w:rPr>
        <w:tab/>
        <w:t>REZULTATELE CERCETĂRII ȘI DISCUȚII CU PRIVIRE LA IMPACTUL FORMĂRII PROFESIONALE ASUPRA REPUTAȚIEI BĂNCILOR................................................................................................................................112</w:t>
      </w:r>
    </w:p>
    <w:p w14:paraId="1AD218D4"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5.1.</w:t>
      </w:r>
      <w:r w:rsidRPr="00297011">
        <w:rPr>
          <w:rFonts w:ascii="Times New Roman" w:eastAsia="Calibri" w:hAnsi="Times New Roman" w:cs="Times New Roman"/>
          <w:kern w:val="3"/>
          <w:sz w:val="24"/>
          <w:szCs w:val="24"/>
        </w:rPr>
        <w:tab/>
        <w:t xml:space="preserve"> REPUTAȚIA CA OBIECTIV DE PERFORMANȚĂ........................................112</w:t>
      </w:r>
    </w:p>
    <w:p w14:paraId="090F4DDE"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 xml:space="preserve">5.2. </w:t>
      </w:r>
      <w:r w:rsidRPr="00297011">
        <w:rPr>
          <w:rFonts w:ascii="Times New Roman" w:eastAsia="Calibri" w:hAnsi="Times New Roman" w:cs="Times New Roman"/>
          <w:kern w:val="3"/>
          <w:sz w:val="24"/>
          <w:szCs w:val="24"/>
        </w:rPr>
        <w:tab/>
        <w:t>FORMAREA PROFESIONALĂ CONTINUĂ ȘI PERFORMANȚA ÎN MUNCĂ.......................................................................................................................................116</w:t>
      </w:r>
    </w:p>
    <w:p w14:paraId="2B2AF0C0"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5.3.</w:t>
      </w:r>
      <w:r w:rsidRPr="00297011">
        <w:rPr>
          <w:rFonts w:ascii="Times New Roman" w:eastAsia="Calibri" w:hAnsi="Times New Roman" w:cs="Times New Roman"/>
          <w:kern w:val="3"/>
          <w:sz w:val="24"/>
          <w:szCs w:val="24"/>
        </w:rPr>
        <w:tab/>
        <w:t>FORMAREA PROFESIONALĂ CONTINUĂ, PERFORMANȚA ÎN MUNCĂ ȘI REPUTAȚIA BĂNCILOR DIN PERSPECTIVA BANCHERILOR......................................121</w:t>
      </w:r>
    </w:p>
    <w:p w14:paraId="2962CAF2"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5.4.</w:t>
      </w:r>
      <w:r w:rsidRPr="00297011">
        <w:rPr>
          <w:rFonts w:ascii="Times New Roman" w:eastAsia="Calibri" w:hAnsi="Times New Roman" w:cs="Times New Roman"/>
          <w:kern w:val="3"/>
          <w:sz w:val="24"/>
          <w:szCs w:val="24"/>
        </w:rPr>
        <w:tab/>
        <w:t xml:space="preserve"> FORMAREA PROFESIONALĂ CONTINUĂ, ÎNCREDEREA ȘI REPUTAȚIA BĂNCILOR DIN PERSPECTIVA CLIENȚILOR......................................................................130</w:t>
      </w:r>
    </w:p>
    <w:p w14:paraId="4E106D8C" w14:textId="77777777" w:rsidR="00A63C7E" w:rsidRPr="00297011" w:rsidRDefault="00A63C7E" w:rsidP="00A63C7E">
      <w:pPr>
        <w:suppressAutoHyphens/>
        <w:autoSpaceDN w:val="0"/>
        <w:spacing w:line="360" w:lineRule="auto"/>
        <w:jc w:val="both"/>
        <w:rPr>
          <w:rFonts w:ascii="Times New Roman" w:eastAsia="Calibri" w:hAnsi="Times New Roman" w:cs="Times New Roman"/>
          <w:kern w:val="3"/>
          <w:sz w:val="24"/>
          <w:szCs w:val="24"/>
        </w:rPr>
      </w:pPr>
      <w:r w:rsidRPr="00297011">
        <w:rPr>
          <w:rFonts w:ascii="Times New Roman" w:eastAsia="Calibri" w:hAnsi="Times New Roman" w:cs="Times New Roman"/>
          <w:b/>
          <w:bCs/>
          <w:kern w:val="3"/>
          <w:sz w:val="24"/>
          <w:szCs w:val="24"/>
        </w:rPr>
        <w:tab/>
        <w:t>6.</w:t>
      </w:r>
      <w:r w:rsidRPr="00297011">
        <w:rPr>
          <w:rFonts w:ascii="Times New Roman" w:eastAsia="Calibri" w:hAnsi="Times New Roman" w:cs="Times New Roman"/>
          <w:b/>
          <w:bCs/>
          <w:kern w:val="3"/>
          <w:sz w:val="24"/>
          <w:szCs w:val="24"/>
        </w:rPr>
        <w:tab/>
        <w:t>CONTRIBUȚII ORIGINALE CU PRIVIRE LA ROLUL RESURSEI UMANE ÎN CONSTRUIREA REPUTAȚIEI BĂNCILOR..................................................138</w:t>
      </w:r>
    </w:p>
    <w:p w14:paraId="67476036"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lastRenderedPageBreak/>
        <w:t>6.1.</w:t>
      </w:r>
      <w:r w:rsidRPr="00297011">
        <w:rPr>
          <w:rFonts w:ascii="Times New Roman" w:eastAsia="Calibri" w:hAnsi="Times New Roman" w:cs="Times New Roman"/>
          <w:kern w:val="3"/>
          <w:sz w:val="24"/>
          <w:szCs w:val="24"/>
        </w:rPr>
        <w:tab/>
        <w:t>IMPACTUL FORMĂRII PROFESIONALE CONTINUE ASUPRA REPUTAȚIEI...............................................................................................................................138</w:t>
      </w:r>
    </w:p>
    <w:p w14:paraId="3842D4FB"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6.2.</w:t>
      </w:r>
      <w:r w:rsidRPr="00297011">
        <w:rPr>
          <w:rFonts w:ascii="Times New Roman" w:eastAsia="Calibri" w:hAnsi="Times New Roman" w:cs="Times New Roman"/>
          <w:kern w:val="3"/>
          <w:sz w:val="24"/>
          <w:szCs w:val="24"/>
        </w:rPr>
        <w:tab/>
        <w:t>CONTRIBUȚII ORIGINALE CU PRIVIRE LA DESIGNUL PROGRAMELOR DE FORMARE PROFESIONALĂ ÎN BĂNCI. ........................................................................142</w:t>
      </w:r>
    </w:p>
    <w:p w14:paraId="76F16118"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 xml:space="preserve">6.3. </w:t>
      </w:r>
      <w:r w:rsidRPr="00297011">
        <w:rPr>
          <w:rFonts w:ascii="Times New Roman" w:eastAsia="Calibri" w:hAnsi="Times New Roman" w:cs="Times New Roman"/>
          <w:kern w:val="3"/>
          <w:sz w:val="24"/>
          <w:szCs w:val="24"/>
        </w:rPr>
        <w:tab/>
        <w:t>LIMITE ȘI DIRECȚII VIITOARE DE CERCETARE</w:t>
      </w:r>
    </w:p>
    <w:p w14:paraId="2526D39A"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6.4.</w:t>
      </w:r>
      <w:r w:rsidRPr="00297011">
        <w:rPr>
          <w:rFonts w:ascii="Times New Roman" w:eastAsia="Calibri" w:hAnsi="Times New Roman" w:cs="Times New Roman"/>
          <w:kern w:val="3"/>
          <w:sz w:val="24"/>
          <w:szCs w:val="24"/>
        </w:rPr>
        <w:tab/>
        <w:t xml:space="preserve"> DISEMINAREA REZULTATELOR ORIGINALE</w:t>
      </w:r>
    </w:p>
    <w:p w14:paraId="5D90746A"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sidRPr="00297011">
        <w:rPr>
          <w:rFonts w:ascii="Times New Roman" w:eastAsia="Calibri" w:hAnsi="Times New Roman" w:cs="Times New Roman"/>
          <w:kern w:val="3"/>
          <w:sz w:val="24"/>
          <w:szCs w:val="24"/>
        </w:rPr>
        <w:t>6.5.</w:t>
      </w:r>
      <w:r w:rsidRPr="00297011">
        <w:rPr>
          <w:rFonts w:ascii="Times New Roman" w:eastAsia="Calibri" w:hAnsi="Times New Roman" w:cs="Times New Roman"/>
          <w:kern w:val="3"/>
          <w:sz w:val="24"/>
          <w:szCs w:val="24"/>
        </w:rPr>
        <w:tab/>
        <w:t>CONCLUZII FINALE</w:t>
      </w:r>
    </w:p>
    <w:p w14:paraId="09CEEC90" w14:textId="77777777" w:rsidR="00A63C7E" w:rsidRPr="00297011" w:rsidRDefault="00A63C7E" w:rsidP="00A63C7E">
      <w:pPr>
        <w:suppressAutoHyphens/>
        <w:autoSpaceDN w:val="0"/>
        <w:spacing w:line="360" w:lineRule="auto"/>
        <w:ind w:firstLine="720"/>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Cuvinte cheie: reputație, formare profesională continuă, bănci, resurse umane,responsabilitate socială corporativă. </w:t>
      </w:r>
    </w:p>
    <w:p w14:paraId="625612EC" w14:textId="77777777" w:rsidR="00A63C7E" w:rsidRDefault="00A63C7E" w:rsidP="00A63C7E">
      <w:pPr>
        <w:tabs>
          <w:tab w:val="center" w:pos="450"/>
          <w:tab w:val="left" w:pos="8470"/>
        </w:tabs>
        <w:spacing w:after="0" w:line="240" w:lineRule="auto"/>
        <w:rPr>
          <w:rFonts w:ascii="Cambria" w:eastAsia="Times New Roman" w:hAnsi="Cambria" w:cs="Times New Roman"/>
          <w:b/>
          <w:bCs/>
          <w:color w:val="000000"/>
          <w:kern w:val="0"/>
          <w:sz w:val="24"/>
          <w:szCs w:val="24"/>
        </w:rPr>
      </w:pPr>
    </w:p>
    <w:p w14:paraId="1B20D3EF" w14:textId="77777777" w:rsidR="00A63C7E" w:rsidRDefault="00A63C7E" w:rsidP="00A63C7E">
      <w:pPr>
        <w:tabs>
          <w:tab w:val="center" w:pos="450"/>
          <w:tab w:val="left" w:pos="8470"/>
        </w:tabs>
        <w:spacing w:after="0" w:line="240" w:lineRule="auto"/>
        <w:jc w:val="center"/>
        <w:rPr>
          <w:rFonts w:ascii="Cambria" w:eastAsia="Times New Roman" w:hAnsi="Cambria" w:cs="Times New Roman"/>
          <w:b/>
          <w:bCs/>
          <w:color w:val="000000"/>
          <w:kern w:val="0"/>
          <w:sz w:val="24"/>
          <w:szCs w:val="24"/>
        </w:rPr>
      </w:pPr>
    </w:p>
    <w:p w14:paraId="556F3663" w14:textId="77777777" w:rsidR="00A63C7E" w:rsidRDefault="00A63C7E" w:rsidP="00A63C7E">
      <w:pPr>
        <w:tabs>
          <w:tab w:val="center" w:pos="450"/>
          <w:tab w:val="left" w:pos="8470"/>
        </w:tabs>
        <w:spacing w:after="0" w:line="240" w:lineRule="auto"/>
        <w:jc w:val="center"/>
        <w:rPr>
          <w:rFonts w:ascii="Cambria" w:eastAsia="Times New Roman" w:hAnsi="Cambria" w:cs="Times New Roman"/>
          <w:b/>
          <w:bCs/>
          <w:color w:val="000000"/>
          <w:kern w:val="0"/>
          <w:sz w:val="24"/>
          <w:szCs w:val="24"/>
        </w:rPr>
      </w:pPr>
    </w:p>
    <w:p w14:paraId="26866782" w14:textId="77777777" w:rsidR="00A63C7E" w:rsidRPr="00297011" w:rsidRDefault="00A63C7E" w:rsidP="00A63C7E">
      <w:pPr>
        <w:tabs>
          <w:tab w:val="center" w:pos="450"/>
          <w:tab w:val="left" w:pos="8470"/>
        </w:tabs>
        <w:spacing w:after="0" w:line="240" w:lineRule="auto"/>
        <w:jc w:val="center"/>
        <w:rPr>
          <w:rFonts w:ascii="Cambria" w:eastAsia="Times New Roman" w:hAnsi="Cambria" w:cs="Times New Roman"/>
          <w:b/>
          <w:bCs/>
          <w:color w:val="000000"/>
          <w:kern w:val="0"/>
          <w:sz w:val="24"/>
          <w:szCs w:val="24"/>
        </w:rPr>
      </w:pPr>
      <w:r w:rsidRPr="00297011">
        <w:rPr>
          <w:rFonts w:ascii="Cambria" w:eastAsia="Times New Roman" w:hAnsi="Cambria" w:cs="Times New Roman"/>
          <w:b/>
          <w:bCs/>
          <w:color w:val="000000"/>
          <w:kern w:val="0"/>
          <w:sz w:val="24"/>
          <w:szCs w:val="24"/>
        </w:rPr>
        <w:t>REZUMAT</w:t>
      </w:r>
    </w:p>
    <w:p w14:paraId="0D3D9D27" w14:textId="77777777" w:rsidR="00A63C7E" w:rsidRPr="00297011" w:rsidRDefault="00A63C7E" w:rsidP="00A63C7E">
      <w:pPr>
        <w:tabs>
          <w:tab w:val="center" w:pos="450"/>
          <w:tab w:val="left" w:pos="8470"/>
        </w:tabs>
        <w:spacing w:after="0" w:line="240" w:lineRule="auto"/>
        <w:jc w:val="both"/>
        <w:rPr>
          <w:rFonts w:ascii="Cambria" w:eastAsia="Times New Roman" w:hAnsi="Cambria" w:cs="Times New Roman"/>
          <w:color w:val="000000"/>
          <w:kern w:val="0"/>
          <w:sz w:val="28"/>
          <w:szCs w:val="28"/>
        </w:rPr>
      </w:pPr>
    </w:p>
    <w:p w14:paraId="0FC29A1E" w14:textId="77777777" w:rsidR="00A63C7E" w:rsidRPr="00995464" w:rsidRDefault="00A63C7E" w:rsidP="00A63C7E">
      <w:pPr>
        <w:suppressAutoHyphens/>
        <w:autoSpaceDN w:val="0"/>
        <w:spacing w:line="360" w:lineRule="auto"/>
        <w:ind w:firstLine="720"/>
        <w:jc w:val="both"/>
        <w:rPr>
          <w:rFonts w:ascii="Times New Roman" w:eastAsia="Calibri" w:hAnsi="Times New Roman" w:cs="Times New Roman"/>
          <w:bCs/>
          <w:sz w:val="24"/>
          <w:szCs w:val="24"/>
        </w:rPr>
      </w:pPr>
      <w:bookmarkStart w:id="1" w:name="_Hlk195096025"/>
      <w:r w:rsidRPr="00995464">
        <w:rPr>
          <w:rFonts w:ascii="Times New Roman" w:eastAsia="Calibri" w:hAnsi="Times New Roman" w:cs="Times New Roman"/>
          <w:bCs/>
          <w:sz w:val="24"/>
          <w:szCs w:val="24"/>
        </w:rPr>
        <w:t>Reputația devine un obiectiv tot mai urmărit de organizații pentru că aduce multiple avantaje asupra activității companiilor. Cercetătorii au demonstrat, în numeroase ocazii, faptul că anumite caracteristici mai greu măsurabile ale organizațiilor au o permanență mai mare decât cele cuantificabile. O idee în acest sens ar fi să comparăm produsele și serviciile unei companii  cu reputația acestora. (Illia și Balmer, 2012). O reputație construită sustenabil poate oferi un avantaj competitiv într-un mediul concurențial dinamic ca cel de astăzi .</w:t>
      </w:r>
    </w:p>
    <w:p w14:paraId="379F262C" w14:textId="77777777" w:rsidR="00A63C7E" w:rsidRPr="00995464" w:rsidRDefault="00A63C7E" w:rsidP="00A63C7E">
      <w:pPr>
        <w:suppressAutoHyphens/>
        <w:autoSpaceDN w:val="0"/>
        <w:spacing w:line="360" w:lineRule="auto"/>
        <w:ind w:firstLine="720"/>
        <w:jc w:val="both"/>
        <w:rPr>
          <w:rFonts w:ascii="Times New Roman" w:eastAsia="Calibri" w:hAnsi="Times New Roman" w:cs="Times New Roman"/>
          <w:b/>
          <w:bCs/>
          <w:sz w:val="24"/>
          <w:szCs w:val="24"/>
        </w:rPr>
      </w:pPr>
      <w:bookmarkStart w:id="2" w:name="_Hlk197849623"/>
      <w:r w:rsidRPr="00995464">
        <w:rPr>
          <w:rFonts w:ascii="Times New Roman" w:eastAsia="Calibri" w:hAnsi="Times New Roman" w:cs="Times New Roman"/>
          <w:bCs/>
          <w:sz w:val="24"/>
          <w:szCs w:val="24"/>
        </w:rPr>
        <w:t xml:space="preserve">Sectorul financiar bancar este acea industrie în care reputația este un obiectiv în sine la nivel organizațional și condiționează toată activitatea atât în plan intern cât și în plan extern. Băncile consideră responsabilitatea socială corporativă (RSC) o strategie pe termen lung pentru a-și crea valori organizaționale și pentru a construi încrederea și respectul clienților, partenerilor în special, și comunității sociale în general. Proiectul dezvoltării sistemului financiar bancar pe baza reputației este unul vital deoarece întreaga strategie de afaceri are de câștigat printr-o politică de diferențiere bazată pe atribute sociale, etice sau de mediu. </w:t>
      </w:r>
      <w:r w:rsidRPr="00995464">
        <w:rPr>
          <w:rFonts w:ascii="Times New Roman" w:eastAsia="Calibri" w:hAnsi="Times New Roman" w:cs="Times New Roman"/>
          <w:sz w:val="24"/>
          <w:szCs w:val="24"/>
        </w:rPr>
        <w:t xml:space="preserve">Două mari școli de gândire domină acest segment de cercetare. Economiștii vorbesc despre reputație ca o concluzie a publicului legată de acțiunile trecute ale organizației. Aceștia privesc reputația în relație cu așteptările și estimările clienților și creează o relație directă de dependență cu calitatea produselor și serviciilor. O altă </w:t>
      </w:r>
      <w:r w:rsidRPr="00995464">
        <w:rPr>
          <w:rFonts w:ascii="Times New Roman" w:eastAsia="Calibri" w:hAnsi="Times New Roman" w:cs="Times New Roman"/>
          <w:sz w:val="24"/>
          <w:szCs w:val="24"/>
        </w:rPr>
        <w:lastRenderedPageBreak/>
        <w:t>abordare este oferită de cei care au o viziune instituțională asupra reputației. Aceștia consideră că reputația se formează ca o perspectivă globală bazată pe interacțiunea mai multor actori sociali și subliniază, în principal, proeminența reputației organizațiilor. Deși există un consens în rândul cercetătorilor cu privire la valoarea adăugată pe care reputația o aduce organizațiilor, aceștia nu au reușit să ajungă la un consens cu privire la definirea acesteia sau la variabilele ce ar putea influența implementarea politicilor de reponsabilitate socială corporativă. Astfel, devine o provocare să construim o viziune imparțială și globală legată de modul în care funcționează. Există numeroase lucrări publicate cu privire la reputație însă foarte puține dintre acestea au analizat rolul resurselor umane în cadrul unei organizații ce tinde spre sustenabilitate. Cele mai multe analize s-au orientat către rezultatele obținute de organizație și au ignorat să cerceteze modul în care angajații pot fi desprinși din contextul lor individual și transferați într-unul global în acord cu viziunea companiei).  Pe fondul acestei lipse de claritate academică, pentru practicieni devine o provocare să își orienteze angajații în a deveni ambasadori ai companiilor.  Din acest motiv, observăm că mulți manageri din România evită să își asume un rol în această direcție. În general, lucrarea noastră de doctorat își propune să identifice acei factori care pot determina resursele umane să devină mai implicate în construirea reputației companiilor și oferă perspective de urmat pentru practicienii care vor să folosească resursele umane în atingerea acestui obiectiv. În particular, vom urmări să analizăm, cu ajutorul unei metodologii complexe, impactul formării profesionale a angajaților băncilor cu privire la construirea reputației. Am considerat că sistemul financiar bancar este unul relevant pentru tema noastră de cercetare datorită specificului acestuia cu privire la obiectivele reputaționale.</w:t>
      </w:r>
      <w:r w:rsidRPr="00995464">
        <w:rPr>
          <w:rFonts w:ascii="Times New Roman" w:eastAsia="Calibri" w:hAnsi="Times New Roman" w:cs="Times New Roman"/>
          <w:b/>
          <w:bCs/>
          <w:sz w:val="24"/>
          <w:szCs w:val="24"/>
        </w:rPr>
        <w:t xml:space="preserve"> </w:t>
      </w:r>
    </w:p>
    <w:p w14:paraId="6F884571" w14:textId="77777777" w:rsidR="00A63C7E" w:rsidRPr="00995464" w:rsidRDefault="00A63C7E" w:rsidP="00A63C7E">
      <w:pPr>
        <w:suppressAutoHyphens/>
        <w:autoSpaceDN w:val="0"/>
        <w:spacing w:line="360" w:lineRule="auto"/>
        <w:ind w:firstLine="720"/>
        <w:jc w:val="both"/>
        <w:rPr>
          <w:rFonts w:ascii="Times New Roman" w:eastAsia="Calibri" w:hAnsi="Times New Roman" w:cs="Times New Roman"/>
          <w:sz w:val="24"/>
          <w:szCs w:val="24"/>
        </w:rPr>
      </w:pPr>
      <w:bookmarkStart w:id="3" w:name="_Hlk197850611"/>
      <w:bookmarkEnd w:id="1"/>
      <w:bookmarkEnd w:id="2"/>
      <w:r w:rsidRPr="00995464">
        <w:rPr>
          <w:rFonts w:ascii="Times New Roman" w:eastAsia="Calibri" w:hAnsi="Times New Roman" w:cs="Times New Roman"/>
          <w:sz w:val="24"/>
          <w:szCs w:val="24"/>
        </w:rPr>
        <w:t>În plus, activitatea profesională pe care o desfășor de 14 ani de zile în domeniul bancar din România mi-a arătat că reputația băncilor este un obiectiv absolut necesar care condiționează la propriu demersurile comerciale ale companiei. Ultimele sondaje realizate pe acest subiect dovedesc faptul că băncile din țara noastră eșuează în a stabili o relație de încredere cu românii iar această lipsă de coerență face ca reputația acestora să aibă de suferit. Deși lucrez în departamentul de marketing și comunicare al unei bănci importante din piață, am sesizat că nu este suficient să construim procese de imagine și brand. De aceea, am stabilit ca teza mea de doctorat să exploreze perspectiva resursei umane educate și calificate în construirea reputației. Din punctul meu de vedere, educația bancherilor este un factor care se impune a fi analizat în legătură cu performanța acestora cu privire la reputația băncilor. Consider că cerrcetarea științifică și concluziile pe care le-</w:t>
      </w:r>
      <w:r w:rsidRPr="00995464">
        <w:rPr>
          <w:rFonts w:ascii="Times New Roman" w:eastAsia="Calibri" w:hAnsi="Times New Roman" w:cs="Times New Roman"/>
          <w:sz w:val="24"/>
          <w:szCs w:val="24"/>
        </w:rPr>
        <w:lastRenderedPageBreak/>
        <w:t>am urmărit în cadrul stagiului doctoral sunt extrem de utile pentru ca băncile să își actualizeze și îmbunătățească programele de formare profesională și reputația construită autentic prin intermediul resurselor lor umane</w:t>
      </w:r>
      <w:bookmarkEnd w:id="3"/>
      <w:r w:rsidRPr="00995464">
        <w:rPr>
          <w:rFonts w:ascii="Times New Roman" w:eastAsia="Calibri" w:hAnsi="Times New Roman" w:cs="Times New Roman"/>
          <w:sz w:val="24"/>
          <w:szCs w:val="24"/>
        </w:rPr>
        <w:t>.</w:t>
      </w:r>
    </w:p>
    <w:p w14:paraId="59DCE9A0" w14:textId="77777777" w:rsidR="00A63C7E" w:rsidRPr="00995464" w:rsidRDefault="00A63C7E" w:rsidP="00A63C7E">
      <w:pPr>
        <w:suppressAutoHyphens/>
        <w:autoSpaceDN w:val="0"/>
        <w:spacing w:line="360" w:lineRule="auto"/>
        <w:ind w:firstLine="720"/>
        <w:jc w:val="both"/>
        <w:rPr>
          <w:rFonts w:ascii="Times New Roman" w:eastAsia="Calibri" w:hAnsi="Times New Roman" w:cs="Times New Roman"/>
          <w:sz w:val="24"/>
          <w:szCs w:val="24"/>
        </w:rPr>
      </w:pPr>
      <w:r w:rsidRPr="00995464">
        <w:rPr>
          <w:rFonts w:ascii="Times New Roman" w:eastAsia="Calibri" w:hAnsi="Times New Roman" w:cs="Times New Roman"/>
          <w:sz w:val="24"/>
          <w:szCs w:val="24"/>
        </w:rPr>
        <w:t xml:space="preserve">În primele capitole ale lucrării, vom analiza stadiul cunoașterii pentru a putea aprofunda conceptele de management al resurselor umane, formare profesională continuă și reputație. Odată prezentate și analizate cele mai relevante și recente studii în aceste domenii, am realizat și analiza bibliometrică a noțiunii de reputație pentru a putea delimita mai clar conceptul cu ajutorul cuvintelor cheie asociate cu acesta. Analiza va fi fundamentul studiilor de caz calitative și cantitative realizate ulterior în cercetarea empirică. </w:t>
      </w:r>
      <w:bookmarkStart w:id="4" w:name="_Hlk197850825"/>
      <w:r w:rsidRPr="00995464">
        <w:rPr>
          <w:rFonts w:ascii="Times New Roman" w:eastAsia="Calibri" w:hAnsi="Times New Roman" w:cs="Times New Roman"/>
          <w:sz w:val="24"/>
          <w:szCs w:val="24"/>
        </w:rPr>
        <w:t>Cum reputația este dificil de explorat și interpretat în cercetările științifice din cauza ambiguității conceptuale, a fost nevoie de o metodologie combinată pentru a putea putea analiza tema noastră de cercetare-  impactul formării profesionale asupra reputației băncilor din România.</w:t>
      </w:r>
    </w:p>
    <w:bookmarkEnd w:id="4"/>
    <w:p w14:paraId="0AFB766C" w14:textId="77777777" w:rsidR="00A63C7E" w:rsidRPr="00995464" w:rsidRDefault="00A63C7E" w:rsidP="00A63C7E">
      <w:pPr>
        <w:suppressAutoHyphens/>
        <w:autoSpaceDN w:val="0"/>
        <w:spacing w:line="360" w:lineRule="auto"/>
        <w:ind w:firstLine="720"/>
        <w:jc w:val="both"/>
        <w:rPr>
          <w:rFonts w:ascii="Times New Roman" w:eastAsia="Calibri" w:hAnsi="Times New Roman" w:cs="Times New Roman"/>
          <w:sz w:val="24"/>
          <w:szCs w:val="24"/>
        </w:rPr>
      </w:pPr>
      <w:r w:rsidRPr="00995464">
        <w:rPr>
          <w:rFonts w:ascii="Times New Roman" w:eastAsia="Calibri" w:hAnsi="Times New Roman" w:cs="Times New Roman"/>
          <w:sz w:val="24"/>
          <w:szCs w:val="24"/>
        </w:rPr>
        <w:t>Odată stabilite cele mai relevante și cele mai actuale cercetări pe această temă și, totodată, limitele cunoașterii, am stabilit obiectivul general al cercetării și obiectivele specifice pe care le-am urmărit în analiză. În plus, în cadrul acestei părți a lucrării, am identificat ipotezele de cercetare și am descris metodologia utilizată în lucrarea noastră. Tema noastră de cercetare implică două concepte fundamentale diferite – formarea profesională și reputația. Din acest motiv, a fost necesar să cercetăm empiric prin studii de caz calitative ambii termeni pentru ca, în final, să realizăm cercetări cantitative prin care să testăm legătura dintre aceștia. Cum reputația este un termen cu multe fațete, se impune să investigăm două audiențe – una internă- angajații și una externă- clienții.</w:t>
      </w:r>
    </w:p>
    <w:p w14:paraId="6BFAB1CC" w14:textId="77777777" w:rsidR="00A63C7E" w:rsidRPr="00995464" w:rsidRDefault="00A63C7E" w:rsidP="00A63C7E">
      <w:pPr>
        <w:suppressAutoHyphens/>
        <w:autoSpaceDN w:val="0"/>
        <w:spacing w:line="360" w:lineRule="auto"/>
        <w:ind w:firstLine="720"/>
        <w:jc w:val="both"/>
        <w:rPr>
          <w:rFonts w:ascii="Times New Roman" w:eastAsia="Calibri" w:hAnsi="Times New Roman" w:cs="Times New Roman"/>
          <w:sz w:val="24"/>
          <w:szCs w:val="24"/>
        </w:rPr>
      </w:pPr>
      <w:r w:rsidRPr="00995464">
        <w:rPr>
          <w:rFonts w:ascii="Times New Roman" w:eastAsia="Calibri" w:hAnsi="Times New Roman" w:cs="Times New Roman"/>
          <w:sz w:val="24"/>
          <w:szCs w:val="24"/>
        </w:rPr>
        <w:t xml:space="preserve">Inițial, am căutat să obținem o imagine descriptivă cu privire la situația reputației ca obiectiv de performanță pentru bancheri. Un obiectiv specific a fost să demarăm un studiu de caz care să analizeze implicarea resurselor umane în refacerea încrederii și construirea reputației în băncile din România. Teoriile moderne ale „noii economii” încurajează transformarea angajaților în „ambasadori” ai companiei, deși recunosc provocările care apar odată cu punerea în aplicare a acestui proces. Utilizând interviurile semi-structurate în profunzime ca metodă de cercetare, am discutat cu 30 de angajați ai principalelor bănci din România. În primul rând, ne-am dorit să investigăm dacă reputația este un obiectiv asumat de aceștia. Un alt obiectiv a fost acela de a analiza care este nivelul de implicare al resurselor umane în construirea reputației. Sigur că admitem că studiul are un caracter subiectiv cauzat de tipul de cercetare, respectiv cea calitativă. </w:t>
      </w:r>
      <w:r w:rsidRPr="00995464">
        <w:rPr>
          <w:rFonts w:ascii="Times New Roman" w:eastAsia="Calibri" w:hAnsi="Times New Roman" w:cs="Times New Roman"/>
          <w:sz w:val="24"/>
          <w:szCs w:val="24"/>
        </w:rPr>
        <w:lastRenderedPageBreak/>
        <w:t>Cu toate acestea, o primă concluzie este aceea că instituțiile financiar bancare din România își doresc să construiască o reputație pozitivă dar au provocări mari cu privire la implementarea programelor care să contribuie la acest rezultat. Acest studiu ne-a  oferit perspective relevante care ne-au ajutat în conturarea unor concluzii cu privire la modul în care este perceput și asimilat obiectivul reputațional de către bancherii români.</w:t>
      </w:r>
    </w:p>
    <w:p w14:paraId="0B83D187" w14:textId="77777777" w:rsidR="00A63C7E" w:rsidRPr="00995464" w:rsidRDefault="00A63C7E" w:rsidP="00A63C7E">
      <w:pPr>
        <w:suppressAutoHyphens/>
        <w:autoSpaceDN w:val="0"/>
        <w:spacing w:line="360" w:lineRule="auto"/>
        <w:ind w:firstLine="720"/>
        <w:jc w:val="both"/>
        <w:rPr>
          <w:rFonts w:ascii="Times New Roman" w:eastAsia="Calibri" w:hAnsi="Times New Roman" w:cs="Times New Roman"/>
          <w:sz w:val="24"/>
          <w:szCs w:val="24"/>
        </w:rPr>
      </w:pPr>
      <w:r w:rsidRPr="00995464">
        <w:rPr>
          <w:rFonts w:ascii="Times New Roman" w:eastAsia="Calibri" w:hAnsi="Times New Roman" w:cs="Times New Roman"/>
          <w:sz w:val="24"/>
          <w:szCs w:val="24"/>
        </w:rPr>
        <w:t>O a doua cercetare calitativă a presupus analiza situația formării profesionale a  angajaților din băncile românești, în contextul în care acestea sunt în curs de implementare a băncii ”la distanță”.. Studiul ne-a aratat informații interesante despre eficiența departamentelor de resurse umane din bănci. De asemenea, un rezultat relevant vine din partea angajaților din sucursale, unde există o îngrijorare solidă cu privire la pierderea locului de muncă în viitor. În plus, cercetarea ne oferă o anumită orientare cu privire la competențele necesare pentru a proiecta bancherul viitorului. Studiul ne arată că, în contextul digitalizării, performanța în muncă a angajaților este condiționată de formarea profesională continuă și recallificarea resurselor umane din sector. Cum această ramură economică se află într-o cursă a digitalizării, băncile sunt supuse unui amplu proces de transformare.</w:t>
      </w:r>
      <w:r w:rsidRPr="00995464">
        <w:rPr>
          <w:rFonts w:ascii="Times New Roman" w:eastAsia="Calibri" w:hAnsi="Times New Roman" w:cs="Times New Roman"/>
          <w:b/>
          <w:bCs/>
          <w:sz w:val="24"/>
          <w:szCs w:val="24"/>
        </w:rPr>
        <w:t xml:space="preserve"> </w:t>
      </w:r>
      <w:r w:rsidRPr="00995464">
        <w:rPr>
          <w:rFonts w:ascii="Times New Roman" w:eastAsia="Calibri" w:hAnsi="Times New Roman" w:cs="Times New Roman"/>
          <w:sz w:val="24"/>
          <w:szCs w:val="24"/>
        </w:rPr>
        <w:t xml:space="preserve">Majoritatea operațiunilor recurente ale clienților au fost preluate de platformele de internet banking. Banking 4.0 și experiența bancară exclusiv digitală a devenit dezideratul instituțiilor financiar-bancare și în țara noastră. Cu toate acestea, în continuare, românii consideră esențială prezența umană în sistemul bancar. În acest context, eficiența programelor de formare și implicarea profesională se transformă într-un obiectiv strategic pentru organizații. </w:t>
      </w:r>
    </w:p>
    <w:p w14:paraId="5B09E99B" w14:textId="77777777" w:rsidR="00A63C7E" w:rsidRPr="00995464" w:rsidRDefault="00A63C7E" w:rsidP="00A63C7E">
      <w:pPr>
        <w:suppressAutoHyphens/>
        <w:autoSpaceDN w:val="0"/>
        <w:spacing w:line="360" w:lineRule="auto"/>
        <w:ind w:firstLine="720"/>
        <w:jc w:val="both"/>
        <w:rPr>
          <w:rFonts w:ascii="Times New Roman" w:eastAsia="Calibri" w:hAnsi="Times New Roman" w:cs="Times New Roman"/>
          <w:sz w:val="24"/>
          <w:szCs w:val="24"/>
        </w:rPr>
      </w:pPr>
      <w:r w:rsidRPr="00995464">
        <w:rPr>
          <w:rFonts w:ascii="Times New Roman" w:eastAsia="Calibri" w:hAnsi="Times New Roman" w:cs="Times New Roman"/>
          <w:sz w:val="24"/>
          <w:szCs w:val="24"/>
        </w:rPr>
        <w:t xml:space="preserve">Cercetarea calitativă are limitări substanțiale deoarece s-a bazat pe interviuri ale angajaților și acestea pot fi adesea subiective de vreme ce includ experiențe personale, emoții și presupuneri despre organizațiile din care aparțin. În acest caz, am dezvoltat un prim studiu cantitativ care investighează influența educației, a dezvoltării profesionale și a performanței profesionale asupra adoptării practicilor de construire a unei bune reputații cum ar fi cele de  responsabilitate socială corporativă, practici cunoscute ca fiind cel mai comun și utilizat mod de a construi reputația. În urma interviurilor în profunzime cu personalul bancar din România, am observat nevoia de a delimita mai profund conceptul de reputație. Astfel, am utilizat și conceptul de RSC, un concept utilizat deseori în bănci și mult mai bine cunoscut și înțeles de către bancheri.  A fost realizat un sondaj în rândul a 139 de profesioniști angajați în sectorul bancar din România pentru a evalua implicarea acestora în practicile construire a reouta și de adoptare a programelor cu obiective de </w:t>
      </w:r>
      <w:r w:rsidRPr="00995464">
        <w:rPr>
          <w:rFonts w:ascii="Times New Roman" w:eastAsia="Calibri" w:hAnsi="Times New Roman" w:cs="Times New Roman"/>
          <w:sz w:val="24"/>
          <w:szCs w:val="24"/>
        </w:rPr>
        <w:lastRenderedPageBreak/>
        <w:t xml:space="preserve">repeutație.  În esență, cercetarea noastră urmărește patru obiective principale. Unul dintre acestea este analiza impactului pe care factorii demografici îl au în ceea ce privește implementarea responsabilității sociale corporative. De asemenea, am căutat să analizăm care este influența pe care valorile dobândite în procesele de educație și formare profesională îl au asupra angajamentului bancherilor în crearea unei bune reputații pentru companie. După ce am aplicat modelul de regresie ierarhică, rezultatele ne-au arătat că acestea joacă un rol important în implementarea cu succes a metodelor de construire a reputației în sectorul bancar. </w:t>
      </w:r>
    </w:p>
    <w:p w14:paraId="2653B6AD" w14:textId="77777777" w:rsidR="00A63C7E" w:rsidRPr="00995464" w:rsidRDefault="00A63C7E" w:rsidP="00A63C7E">
      <w:pPr>
        <w:suppressAutoHyphens/>
        <w:autoSpaceDN w:val="0"/>
        <w:spacing w:line="360" w:lineRule="auto"/>
        <w:ind w:firstLine="720"/>
        <w:jc w:val="both"/>
        <w:rPr>
          <w:rFonts w:ascii="Times New Roman" w:eastAsia="Calibri" w:hAnsi="Times New Roman" w:cs="Times New Roman"/>
          <w:sz w:val="24"/>
          <w:szCs w:val="24"/>
        </w:rPr>
      </w:pPr>
      <w:r w:rsidRPr="00995464">
        <w:rPr>
          <w:rFonts w:ascii="Times New Roman" w:eastAsia="Calibri" w:hAnsi="Times New Roman" w:cs="Times New Roman"/>
          <w:sz w:val="24"/>
          <w:szCs w:val="24"/>
        </w:rPr>
        <w:t xml:space="preserve">Chiar dacă această analiză cantitativă evidențiază o legătură evidentă între pregătirea profesională și educația angajaților și comportamentul etic și reputabil al instituțiilor bancare, am considerat că este necesar să efectuăm o cercetare suplimentară din perspectiva externă, cea a clienților, pentru a ajunge la o concluzie cuprinzătoare asupra acestei lucrări complexe. Studiul explorează ipoteza finală- factorii care influentează reputația băncilor din România, acordând o atentie specialã formãrii profesionale ale angajaţilor.. Obiectivul central al cercetării a fost de a determina modul în care anumite variabile contribuie la percepția și reputația băncilor în rândul consumatorilor. Metodologic, studiul a utilizat un design cantitativ, colectând date de la 416 clienți ai băncilor din România prin intermediul unui chestionar structurat. Analiza datelor a fost realizată utilizând tehnici de regresie multi-factorială ierarhică pentru a evalua impactul variabilelor studiate asupra reputației băncilor. Rezultatele ne-au indicat faptul că formarea angajaților și încrederea clienților sunt principalii predictori ai reputației bancare, în timp ce satisfacția, deși relevantă, are un impact mai redus în prezența celorlalte variabile. </w:t>
      </w:r>
    </w:p>
    <w:p w14:paraId="7493DCBE" w14:textId="77777777" w:rsidR="00A63C7E" w:rsidRPr="00995464" w:rsidRDefault="00A63C7E" w:rsidP="00A63C7E">
      <w:pPr>
        <w:suppressAutoHyphens/>
        <w:autoSpaceDN w:val="0"/>
        <w:spacing w:line="360" w:lineRule="auto"/>
        <w:ind w:firstLine="720"/>
        <w:jc w:val="both"/>
        <w:rPr>
          <w:rFonts w:ascii="Times New Roman" w:eastAsia="Calibri" w:hAnsi="Times New Roman" w:cs="Times New Roman"/>
          <w:sz w:val="24"/>
          <w:szCs w:val="24"/>
        </w:rPr>
      </w:pPr>
      <w:r w:rsidRPr="00995464">
        <w:rPr>
          <w:rFonts w:ascii="Times New Roman" w:eastAsia="Calibri" w:hAnsi="Times New Roman" w:cs="Times New Roman"/>
          <w:sz w:val="24"/>
          <w:szCs w:val="24"/>
        </w:rPr>
        <w:t xml:space="preserve">Cercetarea noastră își aduce contribuția la literatura de specialitate existentă și arată cât de complex este procesul de formare a reputației unei bănci. Cu toate că acest subiect a primit o atenție substanțială din partea comunității academice, deseori, lucrările s-au redus la procesele de marketing, comunicare și responsabilitate socială corporativă. Studiul nostru aduce plusvaloare fundamentelor teoretice prin deschiderea unui nou teren conceptual din perspectiva managementului de resurse umane. Practic, analiza demonstrează că factorul uman are o contribuție substanțială în construirea reputației băncilor din România. În același timp, studiul demonstrează și o provocare semnificativă pentru bancheri și anume- lipsa de claritate a proceselor de formare profesională din bănci. Lucrarea contribuie la corpul de literatură existentă prin evidențierea complexității factorilor care influențează reputația băncii și subliniază importanța </w:t>
      </w:r>
      <w:r w:rsidRPr="00995464">
        <w:rPr>
          <w:rFonts w:ascii="Times New Roman" w:eastAsia="Calibri" w:hAnsi="Times New Roman" w:cs="Times New Roman"/>
          <w:sz w:val="24"/>
          <w:szCs w:val="24"/>
        </w:rPr>
        <w:lastRenderedPageBreak/>
        <w:t>unei abordări integrate în sectorul bancar cu privire la acest subiect. În plus față de utilitatea cu privire la obiectivele reputaționale, studiul evidențiază urgența cu care bancherii trebuie să acționeze cu privire la formarea profesională a resursei umane cu accent pe cea executivă din sucursalele companiilor. În finalul lucrării, încercăm să amplificăm utilitatea lucrării prin faptul că sugerăm o serie de inițiative originale de bune practici ce ar putea fi utilizate de profesioniștii din domeniul bancar astfel încât să dezvolte competențele angajaților în slujba creșterii reputației lor individuale, în particular și a companiei, în general.</w:t>
      </w:r>
    </w:p>
    <w:p w14:paraId="67885351" w14:textId="77777777" w:rsidR="00A63C7E" w:rsidRPr="00995464" w:rsidRDefault="00A63C7E" w:rsidP="00A63C7E"/>
    <w:p w14:paraId="73F132A6" w14:textId="77777777" w:rsidR="00A63C7E" w:rsidRDefault="00A63C7E" w:rsidP="00A63C7E"/>
    <w:p w14:paraId="198596F9" w14:textId="77777777" w:rsidR="00A63C7E" w:rsidRDefault="00A63C7E"/>
    <w:sectPr w:rsidR="00A63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255BD"/>
    <w:multiLevelType w:val="multilevel"/>
    <w:tmpl w:val="5D18CE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60AF5A19"/>
    <w:multiLevelType w:val="multilevel"/>
    <w:tmpl w:val="56C431F4"/>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99"/>
    <w:rsid w:val="00165E00"/>
    <w:rsid w:val="005C26DA"/>
    <w:rsid w:val="006345D7"/>
    <w:rsid w:val="00742E86"/>
    <w:rsid w:val="00A63C7E"/>
    <w:rsid w:val="00CC7999"/>
    <w:rsid w:val="00DD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59FB"/>
  <w15:chartTrackingRefBased/>
  <w15:docId w15:val="{D598268A-7281-4FC2-B9AD-1A7D89D6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C7E"/>
    <w:rPr>
      <w:rFonts w:ascii="Aptos" w:eastAsia="Aptos" w:hAnsi="Aptos" w:cs="Arial"/>
      <w:noProof/>
      <w:lang w:val="ro-RO"/>
      <w14:ligatures w14:val="none"/>
    </w:rPr>
  </w:style>
  <w:style w:type="paragraph" w:styleId="Heading1">
    <w:name w:val="heading 1"/>
    <w:basedOn w:val="Normal"/>
    <w:next w:val="Normal"/>
    <w:link w:val="Heading1Char"/>
    <w:uiPriority w:val="9"/>
    <w:qFormat/>
    <w:rsid w:val="00CC7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999"/>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CC7999"/>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CC7999"/>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CC7999"/>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CC7999"/>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CC799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CC799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CC799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CC799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CC7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99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CC7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99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CC7999"/>
    <w:pPr>
      <w:spacing w:before="160"/>
      <w:jc w:val="center"/>
    </w:pPr>
    <w:rPr>
      <w:i/>
      <w:iCs/>
      <w:color w:val="404040" w:themeColor="text1" w:themeTint="BF"/>
    </w:rPr>
  </w:style>
  <w:style w:type="character" w:customStyle="1" w:styleId="QuoteChar">
    <w:name w:val="Quote Char"/>
    <w:basedOn w:val="DefaultParagraphFont"/>
    <w:link w:val="Quote"/>
    <w:uiPriority w:val="29"/>
    <w:rsid w:val="00CC7999"/>
    <w:rPr>
      <w:i/>
      <w:iCs/>
      <w:color w:val="404040" w:themeColor="text1" w:themeTint="BF"/>
      <w:lang w:val="ro-RO"/>
    </w:rPr>
  </w:style>
  <w:style w:type="paragraph" w:styleId="ListParagraph">
    <w:name w:val="List Paragraph"/>
    <w:basedOn w:val="Normal"/>
    <w:uiPriority w:val="34"/>
    <w:qFormat/>
    <w:rsid w:val="00CC7999"/>
    <w:pPr>
      <w:ind w:left="720"/>
      <w:contextualSpacing/>
    </w:pPr>
  </w:style>
  <w:style w:type="character" w:styleId="IntenseEmphasis">
    <w:name w:val="Intense Emphasis"/>
    <w:basedOn w:val="DefaultParagraphFont"/>
    <w:uiPriority w:val="21"/>
    <w:qFormat/>
    <w:rsid w:val="00CC7999"/>
    <w:rPr>
      <w:i/>
      <w:iCs/>
      <w:color w:val="0F4761" w:themeColor="accent1" w:themeShade="BF"/>
    </w:rPr>
  </w:style>
  <w:style w:type="paragraph" w:styleId="IntenseQuote">
    <w:name w:val="Intense Quote"/>
    <w:basedOn w:val="Normal"/>
    <w:next w:val="Normal"/>
    <w:link w:val="IntenseQuoteChar"/>
    <w:uiPriority w:val="30"/>
    <w:qFormat/>
    <w:rsid w:val="00CC7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999"/>
    <w:rPr>
      <w:i/>
      <w:iCs/>
      <w:color w:val="0F4761" w:themeColor="accent1" w:themeShade="BF"/>
      <w:lang w:val="ro-RO"/>
    </w:rPr>
  </w:style>
  <w:style w:type="character" w:styleId="IntenseReference">
    <w:name w:val="Intense Reference"/>
    <w:basedOn w:val="DefaultParagraphFont"/>
    <w:uiPriority w:val="32"/>
    <w:qFormat/>
    <w:rsid w:val="00CC79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2822</Words>
  <Characters>16370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Lorela Florescu</dc:creator>
  <cp:keywords/>
  <dc:description/>
  <cp:lastModifiedBy>NELEAPCA LUCICA AURORA</cp:lastModifiedBy>
  <cp:revision>2</cp:revision>
  <dcterms:created xsi:type="dcterms:W3CDTF">2025-05-16T10:25:00Z</dcterms:created>
  <dcterms:modified xsi:type="dcterms:W3CDTF">2025-05-16T10:25:00Z</dcterms:modified>
</cp:coreProperties>
</file>